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D0" w:rsidRPr="00D01BDC" w:rsidRDefault="006815D0" w:rsidP="006815D0">
      <w:pPr>
        <w:ind w:righ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BDC">
        <w:rPr>
          <w:rFonts w:ascii="Times New Roman" w:hAnsi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6815D0" w:rsidRPr="00D01BDC" w:rsidRDefault="006815D0" w:rsidP="006815D0">
      <w:pPr>
        <w:ind w:righ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BDC">
        <w:rPr>
          <w:rFonts w:ascii="Times New Roman" w:hAnsi="Times New Roman"/>
          <w:b/>
          <w:bCs/>
          <w:sz w:val="24"/>
          <w:szCs w:val="24"/>
          <w:lang w:eastAsia="ru-RU"/>
        </w:rPr>
        <w:t>учреждение высшего образования</w:t>
      </w:r>
    </w:p>
    <w:p w:rsidR="006815D0" w:rsidRPr="00D01BDC" w:rsidRDefault="006815D0" w:rsidP="006815D0">
      <w:pPr>
        <w:ind w:righ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B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«РОССИЙСКАЯ АКАДЕМИЯ НАРОДНОГО ХОЗЯЙСТВА </w:t>
      </w:r>
      <w:r w:rsidRPr="00D01BDC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 ГОСУДАРСТВЕННОЙ СЛУЖБЫ </w:t>
      </w:r>
    </w:p>
    <w:p w:rsidR="006815D0" w:rsidRPr="00D01BDC" w:rsidRDefault="006815D0" w:rsidP="006815D0">
      <w:pPr>
        <w:ind w:righ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B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 ПРЕЗИДЕНТЕ РОССИЙСКОЙ ФЕДЕРАЦИИ» </w:t>
      </w:r>
    </w:p>
    <w:p w:rsidR="006815D0" w:rsidRPr="00D01BDC" w:rsidRDefault="006815D0" w:rsidP="006815D0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5D0" w:rsidRPr="00D01BDC" w:rsidRDefault="006815D0" w:rsidP="006815D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BDC">
        <w:rPr>
          <w:rFonts w:ascii="Times New Roman" w:hAnsi="Times New Roman"/>
          <w:sz w:val="24"/>
          <w:szCs w:val="24"/>
          <w:lang w:eastAsia="ru-RU"/>
        </w:rPr>
        <w:t xml:space="preserve">Волгоградский институт управления - филиал </w:t>
      </w:r>
      <w:proofErr w:type="spellStart"/>
      <w:r w:rsidRPr="00D01BDC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</w:p>
    <w:p w:rsidR="00FA4DEF" w:rsidRPr="00451B58" w:rsidRDefault="00FA4DEF" w:rsidP="00FA4DEF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</w:rPr>
      </w:pPr>
      <w:r w:rsidRPr="00451B5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5A4274">
        <w:rPr>
          <w:rFonts w:ascii="Times New Roman" w:hAnsi="Times New Roman" w:cs="Times New Roman"/>
          <w:sz w:val="24"/>
          <w:szCs w:val="24"/>
        </w:rPr>
        <w:t>гражданско-правовых дисциплин</w:t>
      </w:r>
    </w:p>
    <w:p w:rsidR="003F0816" w:rsidRPr="008E3DE2" w:rsidRDefault="003F0816" w:rsidP="003F0816">
      <w:pPr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108" w:type="dxa"/>
        <w:tblLook w:val="00A0"/>
      </w:tblPr>
      <w:tblGrid>
        <w:gridCol w:w="5319"/>
        <w:gridCol w:w="5172"/>
      </w:tblGrid>
      <w:tr w:rsidR="003F0816" w:rsidRPr="008E3DE2" w:rsidTr="00E3332D">
        <w:trPr>
          <w:trHeight w:val="2303"/>
        </w:trPr>
        <w:tc>
          <w:tcPr>
            <w:tcW w:w="5319" w:type="dxa"/>
          </w:tcPr>
          <w:p w:rsidR="003F0816" w:rsidRPr="008E3DE2" w:rsidRDefault="003F0816" w:rsidP="0001125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0816" w:rsidRPr="008E3DE2" w:rsidRDefault="003F0816" w:rsidP="00011257">
            <w:pPr>
              <w:ind w:firstLine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</w:tcPr>
          <w:p w:rsidR="00094030" w:rsidRDefault="00094030" w:rsidP="00094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094030" w:rsidRDefault="00094030" w:rsidP="00094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ученым советом Волгоградского</w:t>
            </w:r>
          </w:p>
          <w:p w:rsidR="00094030" w:rsidRDefault="00094030" w:rsidP="00094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 управления – филиала</w:t>
            </w:r>
          </w:p>
          <w:p w:rsidR="00094030" w:rsidRDefault="00094030" w:rsidP="000940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094030" w:rsidRDefault="00094030" w:rsidP="00094030">
            <w:pPr>
              <w:tabs>
                <w:tab w:val="center" w:pos="251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«26»  мая 2025 г. № </w:t>
            </w:r>
            <w:r w:rsidR="0020288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8C4" w:rsidRPr="00C1078A" w:rsidRDefault="008228C4" w:rsidP="00E3332D">
            <w:pPr>
              <w:spacing w:before="120" w:after="120"/>
              <w:ind w:left="141" w:firstLine="0"/>
            </w:pPr>
          </w:p>
          <w:p w:rsidR="003F0816" w:rsidRPr="008E3DE2" w:rsidRDefault="003F0816" w:rsidP="00011257">
            <w:pPr>
              <w:spacing w:before="120" w:after="120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816" w:rsidRPr="008E3DE2" w:rsidRDefault="003F0816" w:rsidP="003F0816">
      <w:pPr>
        <w:ind w:right="-284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816" w:rsidRPr="008E3DE2" w:rsidRDefault="00CD6CE4" w:rsidP="003F0816">
      <w:pPr>
        <w:spacing w:before="100" w:after="10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3F0816" w:rsidRPr="008E3DE2" w:rsidRDefault="003F0816" w:rsidP="003F0816">
      <w:pPr>
        <w:spacing w:before="100" w:after="10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3D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ГОСУДАРСТВЕННОЙ </w:t>
      </w:r>
      <w:r w:rsidR="00914CE3" w:rsidRPr="00AE56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ИТОГОВОЙ </w:t>
      </w:r>
      <w:r w:rsidRPr="008E3DE2">
        <w:rPr>
          <w:rFonts w:ascii="Times New Roman" w:hAnsi="Times New Roman" w:cs="Times New Roman"/>
          <w:b/>
          <w:sz w:val="24"/>
          <w:szCs w:val="24"/>
          <w:lang w:eastAsia="ru-RU"/>
        </w:rPr>
        <w:t>АТТЕСТАЦИИ</w:t>
      </w:r>
    </w:p>
    <w:p w:rsidR="003F0816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 w:rsidRPr="008E3DE2">
        <w:rPr>
          <w:rFonts w:ascii="Times New Roman" w:hAnsi="Times New Roman" w:cs="Times New Roman"/>
          <w:sz w:val="24"/>
          <w:lang w:eastAsia="ru-RU"/>
        </w:rPr>
        <w:t xml:space="preserve">по направлению подготовки </w:t>
      </w:r>
    </w:p>
    <w:p w:rsidR="003F0816" w:rsidRPr="008E3DE2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Pr="00F21C2F" w:rsidRDefault="003F0816" w:rsidP="003F0816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s1"/>
          <w:rFonts w:ascii="Times New Roman" w:hAnsi="Times New Roman"/>
          <w:sz w:val="24"/>
          <w:szCs w:val="24"/>
        </w:rPr>
        <w:t>40.04.01 Юриспруденция</w:t>
      </w:r>
    </w:p>
    <w:p w:rsidR="003F0816" w:rsidRPr="008E3DE2" w:rsidRDefault="003F0816" w:rsidP="003F0816">
      <w:pPr>
        <w:ind w:firstLine="0"/>
        <w:jc w:val="center"/>
        <w:rPr>
          <w:rFonts w:ascii="Times New Roman" w:hAnsi="Times New Roman" w:cs="Times New Roman"/>
          <w:sz w:val="24"/>
          <w:lang w:eastAsia="ru-RU"/>
        </w:rPr>
      </w:pPr>
      <w:r w:rsidRPr="008E3DE2">
        <w:rPr>
          <w:rFonts w:ascii="Times New Roman" w:hAnsi="Times New Roman" w:cs="Times New Roman"/>
          <w:sz w:val="24"/>
          <w:lang w:eastAsia="ru-RU"/>
        </w:rPr>
        <w:t>_______________________________________________________________</w:t>
      </w:r>
    </w:p>
    <w:p w:rsidR="003F0816" w:rsidRDefault="003F0816" w:rsidP="003F0816">
      <w:pPr>
        <w:ind w:firstLine="0"/>
        <w:jc w:val="center"/>
        <w:rPr>
          <w:rFonts w:ascii="Times New Roman" w:hAnsi="Times New Roman" w:cs="Times New Roman"/>
          <w:sz w:val="24"/>
          <w:lang w:eastAsia="ru-RU"/>
        </w:rPr>
      </w:pPr>
      <w:r w:rsidRPr="003F0816">
        <w:rPr>
          <w:rFonts w:ascii="Times New Roman" w:hAnsi="Times New Roman" w:cs="Times New Roman"/>
          <w:sz w:val="24"/>
          <w:lang w:eastAsia="ru-RU"/>
        </w:rPr>
        <w:t xml:space="preserve">магистерская программа </w:t>
      </w:r>
    </w:p>
    <w:p w:rsidR="003F0816" w:rsidRPr="008768EA" w:rsidRDefault="003F0816" w:rsidP="008768E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r w:rsidR="00433247" w:rsidRPr="00BE0C54">
        <w:rPr>
          <w:rFonts w:ascii="Times New Roman" w:hAnsi="Times New Roman"/>
          <w:sz w:val="24"/>
          <w:szCs w:val="24"/>
          <w:lang w:eastAsia="ru-RU"/>
        </w:rPr>
        <w:t>Предпринимательское право, коммерческое право</w:t>
      </w:r>
      <w:r>
        <w:rPr>
          <w:rFonts w:ascii="Times New Roman" w:hAnsi="Times New Roman" w:cs="Times New Roman"/>
          <w:sz w:val="24"/>
          <w:lang w:eastAsia="ru-RU"/>
        </w:rPr>
        <w:t>»</w:t>
      </w:r>
    </w:p>
    <w:p w:rsidR="003F0816" w:rsidRPr="008E3DE2" w:rsidRDefault="003F0816" w:rsidP="003F0816">
      <w:pPr>
        <w:ind w:firstLine="0"/>
        <w:jc w:val="center"/>
        <w:rPr>
          <w:rFonts w:ascii="Times New Roman" w:hAnsi="Times New Roman" w:cs="Times New Roman"/>
          <w:sz w:val="24"/>
          <w:lang w:eastAsia="ru-RU"/>
        </w:rPr>
      </w:pPr>
      <w:r w:rsidRPr="008E3DE2">
        <w:rPr>
          <w:rFonts w:ascii="Times New Roman" w:hAnsi="Times New Roman" w:cs="Times New Roman"/>
          <w:sz w:val="24"/>
          <w:lang w:eastAsia="ru-RU"/>
        </w:rPr>
        <w:t>_______________________________________________________________</w:t>
      </w:r>
    </w:p>
    <w:p w:rsidR="003F0816" w:rsidRDefault="003F0816" w:rsidP="003F0816">
      <w:pPr>
        <w:ind w:firstLine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3F0816" w:rsidRPr="007D2CFA" w:rsidRDefault="003F0816" w:rsidP="003F0816">
      <w:pPr>
        <w:ind w:firstLine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Магистр</w:t>
      </w:r>
    </w:p>
    <w:p w:rsidR="003F0816" w:rsidRPr="003F0816" w:rsidRDefault="003F0816" w:rsidP="003F0816">
      <w:pPr>
        <w:ind w:firstLine="0"/>
        <w:jc w:val="center"/>
        <w:rPr>
          <w:rFonts w:ascii="Times New Roman" w:hAnsi="Times New Roman" w:cs="Times New Roman"/>
          <w:sz w:val="24"/>
          <w:lang w:eastAsia="ru-RU"/>
        </w:rPr>
      </w:pPr>
      <w:r w:rsidRPr="008E3DE2">
        <w:rPr>
          <w:rFonts w:ascii="Times New Roman" w:hAnsi="Times New Roman" w:cs="Times New Roman"/>
          <w:sz w:val="24"/>
          <w:lang w:eastAsia="ru-RU"/>
        </w:rPr>
        <w:t>_______________________________________________________________</w:t>
      </w:r>
    </w:p>
    <w:p w:rsidR="003F0816" w:rsidRDefault="003F0816" w:rsidP="003F0816">
      <w:pPr>
        <w:ind w:firstLine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3F0816" w:rsidRPr="007D2CFA" w:rsidRDefault="003F0816" w:rsidP="003F0816">
      <w:pPr>
        <w:ind w:firstLine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заочная</w:t>
      </w:r>
    </w:p>
    <w:p w:rsidR="003F0816" w:rsidRPr="008E3DE2" w:rsidRDefault="003F0816" w:rsidP="003F0816">
      <w:pPr>
        <w:ind w:firstLine="0"/>
        <w:jc w:val="center"/>
        <w:rPr>
          <w:rFonts w:ascii="Times New Roman" w:hAnsi="Times New Roman" w:cs="Times New Roman"/>
          <w:sz w:val="24"/>
          <w:lang w:eastAsia="ru-RU"/>
        </w:rPr>
      </w:pPr>
      <w:r w:rsidRPr="008E3DE2">
        <w:rPr>
          <w:rFonts w:ascii="Times New Roman" w:hAnsi="Times New Roman" w:cs="Times New Roman"/>
          <w:sz w:val="24"/>
          <w:lang w:eastAsia="ru-RU"/>
        </w:rPr>
        <w:t>_______________________________________________________________</w:t>
      </w:r>
    </w:p>
    <w:p w:rsidR="003F0816" w:rsidRPr="008E3DE2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Pr="008E3DE2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3332D" w:rsidRDefault="00E3332D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3332D" w:rsidRDefault="00E3332D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3332D" w:rsidRDefault="00E3332D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3332D" w:rsidRDefault="00E3332D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3332D" w:rsidRDefault="00E3332D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3332D" w:rsidRPr="008E3DE2" w:rsidRDefault="00E3332D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Pr="008E3DE2" w:rsidRDefault="00F449C2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Год набора-202</w:t>
      </w:r>
      <w:r w:rsidR="00FD0456">
        <w:rPr>
          <w:rFonts w:ascii="Times New Roman" w:hAnsi="Times New Roman" w:cs="Times New Roman"/>
          <w:sz w:val="24"/>
          <w:lang w:eastAsia="ru-RU"/>
        </w:rPr>
        <w:t>3</w:t>
      </w:r>
      <w:bookmarkStart w:id="0" w:name="_GoBack"/>
      <w:bookmarkEnd w:id="0"/>
    </w:p>
    <w:p w:rsidR="003F0816" w:rsidRPr="008E3DE2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Pr="008E3DE2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Pr="008E3DE2" w:rsidRDefault="00F449C2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Волгоград, 202</w:t>
      </w:r>
      <w:r w:rsidR="00C85D94">
        <w:rPr>
          <w:rFonts w:ascii="Times New Roman" w:hAnsi="Times New Roman" w:cs="Times New Roman"/>
          <w:sz w:val="24"/>
          <w:lang w:eastAsia="ru-RU"/>
        </w:rPr>
        <w:t>5</w:t>
      </w:r>
      <w:r w:rsidR="003F0816" w:rsidRPr="008E3DE2">
        <w:rPr>
          <w:rFonts w:ascii="Times New Roman" w:hAnsi="Times New Roman" w:cs="Times New Roman"/>
          <w:sz w:val="24"/>
          <w:lang w:eastAsia="ru-RU"/>
        </w:rPr>
        <w:t>г.</w:t>
      </w:r>
    </w:p>
    <w:p w:rsidR="003F0816" w:rsidRPr="008E3DE2" w:rsidRDefault="003F0816" w:rsidP="003F0816">
      <w:pPr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</w:p>
    <w:p w:rsidR="003F0816" w:rsidRPr="008E3DE2" w:rsidRDefault="003F0816" w:rsidP="003F0816">
      <w:pPr>
        <w:ind w:firstLine="567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3F0816" w:rsidRPr="008E3DE2" w:rsidRDefault="003F0816" w:rsidP="003F0816">
      <w:pPr>
        <w:ind w:firstLine="567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3F0816" w:rsidRPr="008E3DE2" w:rsidRDefault="003F0816" w:rsidP="003F0816">
      <w:pPr>
        <w:ind w:firstLine="567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3F0816" w:rsidRPr="008E3DE2" w:rsidRDefault="003F0816" w:rsidP="003F0816">
      <w:pPr>
        <w:ind w:firstLine="567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3F0816" w:rsidRPr="008E3DE2" w:rsidRDefault="003F0816" w:rsidP="003F0816">
      <w:pPr>
        <w:ind w:firstLine="567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FA4DEF" w:rsidRPr="00D348BC" w:rsidRDefault="00FA4DEF" w:rsidP="00FA4DEF">
      <w:pPr>
        <w:ind w:firstLine="0"/>
        <w:rPr>
          <w:rFonts w:ascii="Times New Roman" w:eastAsia="MS Mincho" w:hAnsi="Times New Roman"/>
          <w:b/>
          <w:sz w:val="24"/>
          <w:szCs w:val="24"/>
        </w:rPr>
      </w:pPr>
      <w:r w:rsidRPr="00D348BC">
        <w:rPr>
          <w:rFonts w:ascii="Times New Roman" w:eastAsia="MS Mincho" w:hAnsi="Times New Roman"/>
          <w:b/>
          <w:sz w:val="24"/>
          <w:szCs w:val="24"/>
        </w:rPr>
        <w:lastRenderedPageBreak/>
        <w:t>Автор-составитель:</w:t>
      </w:r>
    </w:p>
    <w:p w:rsidR="00FA4DEF" w:rsidRPr="00D348BC" w:rsidRDefault="00FA4DEF" w:rsidP="00FA4DEF">
      <w:pPr>
        <w:tabs>
          <w:tab w:val="left" w:pos="0"/>
        </w:tabs>
        <w:ind w:firstLine="0"/>
        <w:rPr>
          <w:rFonts w:ascii="Times New Roman" w:eastAsia="MS Mincho" w:hAnsi="Times New Roman" w:cs="Times New Roman"/>
          <w:sz w:val="24"/>
          <w:szCs w:val="24"/>
        </w:rPr>
      </w:pPr>
      <w:r w:rsidRPr="00D348BC">
        <w:rPr>
          <w:rFonts w:ascii="Times New Roman" w:hAnsi="Times New Roman" w:cs="Times New Roman"/>
          <w:sz w:val="24"/>
          <w:szCs w:val="24"/>
        </w:rPr>
        <w:t>кандидат юридических наук, доцент кафедры гражданско-правовых дисциплин Литвиненко Зоя  Геннадиевна</w:t>
      </w:r>
    </w:p>
    <w:p w:rsidR="00FA4DEF" w:rsidRPr="00D348BC" w:rsidRDefault="00FA4DEF" w:rsidP="00FA4DEF">
      <w:pPr>
        <w:tabs>
          <w:tab w:val="center" w:pos="2880"/>
          <w:tab w:val="center" w:pos="6120"/>
          <w:tab w:val="center" w:pos="8460"/>
        </w:tabs>
        <w:ind w:right="-6" w:firstLine="0"/>
        <w:rPr>
          <w:rFonts w:ascii="Times New Roman" w:eastAsia="MS Mincho" w:hAnsi="Times New Roman" w:cs="Times New Roman"/>
          <w:sz w:val="24"/>
          <w:szCs w:val="24"/>
        </w:rPr>
      </w:pPr>
    </w:p>
    <w:p w:rsidR="00FA4DEF" w:rsidRPr="00D348BC" w:rsidRDefault="00FA4DEF" w:rsidP="00FA4DEF">
      <w:pPr>
        <w:tabs>
          <w:tab w:val="left" w:pos="0"/>
        </w:tabs>
        <w:ind w:firstLine="0"/>
        <w:jc w:val="left"/>
        <w:rPr>
          <w:rFonts w:ascii="Times New Roman" w:eastAsia="MS Mincho" w:hAnsi="Times New Roman" w:cs="Times New Roman"/>
          <w:sz w:val="24"/>
          <w:szCs w:val="24"/>
        </w:rPr>
      </w:pPr>
    </w:p>
    <w:p w:rsidR="00FA4DEF" w:rsidRDefault="00FA4DEF" w:rsidP="00FA4DEF">
      <w:pPr>
        <w:tabs>
          <w:tab w:val="center" w:pos="1620"/>
          <w:tab w:val="center" w:pos="4320"/>
          <w:tab w:val="center" w:pos="6840"/>
        </w:tabs>
        <w:ind w:right="-6" w:firstLine="0"/>
        <w:rPr>
          <w:rFonts w:ascii="Times New Roman" w:hAnsi="Times New Roman" w:cs="Times New Roman"/>
          <w:sz w:val="24"/>
          <w:szCs w:val="24"/>
        </w:rPr>
      </w:pPr>
      <w:r w:rsidRPr="00D348BC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 w:rsidRPr="00D348BC">
        <w:rPr>
          <w:rFonts w:ascii="Times New Roman" w:hAnsi="Times New Roman" w:cs="Times New Roman"/>
          <w:sz w:val="24"/>
          <w:szCs w:val="24"/>
        </w:rPr>
        <w:t>гражданско-правовых дисциплин, кандидат юридических наук, доцент Сергачёва Ольга Александровна</w:t>
      </w:r>
    </w:p>
    <w:p w:rsidR="005B4943" w:rsidRDefault="005B4943" w:rsidP="00FA4DEF">
      <w:pPr>
        <w:tabs>
          <w:tab w:val="center" w:pos="1620"/>
          <w:tab w:val="center" w:pos="4320"/>
          <w:tab w:val="center" w:pos="6840"/>
        </w:tabs>
        <w:ind w:right="-6" w:firstLine="0"/>
        <w:rPr>
          <w:rFonts w:ascii="Times New Roman" w:hAnsi="Times New Roman" w:cs="Times New Roman"/>
          <w:sz w:val="24"/>
          <w:szCs w:val="24"/>
        </w:rPr>
      </w:pPr>
    </w:p>
    <w:p w:rsidR="005B4943" w:rsidRDefault="005B4943" w:rsidP="005B4943">
      <w:pPr>
        <w:ind w:firstLine="0"/>
        <w:rPr>
          <w:rFonts w:ascii="Times New Roman" w:eastAsia="MS Mincho" w:hAnsi="Times New Roman"/>
          <w:sz w:val="24"/>
          <w:lang w:eastAsia="ru-RU"/>
        </w:rPr>
      </w:pPr>
      <w:r w:rsidRPr="00D40016">
        <w:rPr>
          <w:rFonts w:ascii="Times New Roman" w:eastAsia="MS Mincho" w:hAnsi="Times New Roman"/>
          <w:sz w:val="24"/>
          <w:lang w:eastAsia="ru-RU"/>
        </w:rPr>
        <w:t>Утверждена на заседании кафедры гражданско-</w:t>
      </w:r>
      <w:r w:rsidR="00D40016" w:rsidRPr="00D40016">
        <w:rPr>
          <w:rFonts w:ascii="Times New Roman" w:eastAsia="MS Mincho" w:hAnsi="Times New Roman"/>
          <w:sz w:val="24"/>
          <w:lang w:eastAsia="ru-RU"/>
        </w:rPr>
        <w:t>правовых дисциплин (протокол № 9</w:t>
      </w:r>
      <w:r w:rsidRPr="00D40016">
        <w:rPr>
          <w:rFonts w:ascii="Times New Roman" w:eastAsia="MS Mincho" w:hAnsi="Times New Roman"/>
          <w:sz w:val="24"/>
          <w:lang w:eastAsia="ru-RU"/>
        </w:rPr>
        <w:t xml:space="preserve"> от </w:t>
      </w:r>
      <w:r w:rsidR="00D40016" w:rsidRPr="00D40016">
        <w:rPr>
          <w:rFonts w:ascii="Times New Roman" w:eastAsia="MS Mincho" w:hAnsi="Times New Roman"/>
          <w:sz w:val="24"/>
          <w:lang w:eastAsia="ru-RU"/>
        </w:rPr>
        <w:t>19.05</w:t>
      </w:r>
      <w:r w:rsidRPr="00D40016">
        <w:rPr>
          <w:rFonts w:ascii="Times New Roman" w:eastAsia="MS Mincho" w:hAnsi="Times New Roman"/>
          <w:sz w:val="24"/>
          <w:lang w:eastAsia="ru-RU"/>
        </w:rPr>
        <w:t>.202</w:t>
      </w:r>
      <w:r w:rsidR="00D40016" w:rsidRPr="00D40016">
        <w:rPr>
          <w:rFonts w:ascii="Times New Roman" w:eastAsia="MS Mincho" w:hAnsi="Times New Roman"/>
          <w:sz w:val="24"/>
          <w:lang w:eastAsia="ru-RU"/>
        </w:rPr>
        <w:t>5</w:t>
      </w:r>
      <w:r w:rsidRPr="00D40016">
        <w:rPr>
          <w:rFonts w:ascii="Times New Roman" w:eastAsia="MS Mincho" w:hAnsi="Times New Roman"/>
          <w:sz w:val="24"/>
          <w:lang w:eastAsia="ru-RU"/>
        </w:rPr>
        <w:t>)</w:t>
      </w:r>
    </w:p>
    <w:p w:rsidR="005B4943" w:rsidRPr="00454D40" w:rsidRDefault="005B4943" w:rsidP="005B4943">
      <w:pPr>
        <w:tabs>
          <w:tab w:val="center" w:pos="1620"/>
          <w:tab w:val="center" w:pos="4320"/>
          <w:tab w:val="center" w:pos="6840"/>
        </w:tabs>
        <w:ind w:right="-6" w:firstLine="0"/>
        <w:rPr>
          <w:rFonts w:cs="Times New Roman"/>
          <w:bCs/>
          <w:sz w:val="24"/>
          <w:szCs w:val="24"/>
        </w:rPr>
      </w:pPr>
    </w:p>
    <w:p w:rsidR="005B4943" w:rsidRPr="00D348BC" w:rsidRDefault="005B4943" w:rsidP="00FA4DEF">
      <w:pPr>
        <w:tabs>
          <w:tab w:val="center" w:pos="1620"/>
          <w:tab w:val="center" w:pos="4320"/>
          <w:tab w:val="center" w:pos="6840"/>
        </w:tabs>
        <w:ind w:right="-6" w:firstLine="0"/>
        <w:rPr>
          <w:rFonts w:ascii="Times New Roman" w:hAnsi="Times New Roman" w:cs="Times New Roman"/>
          <w:sz w:val="24"/>
          <w:szCs w:val="24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Default="00D043BC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FA4DEF" w:rsidRDefault="00FA4DEF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FA4DEF" w:rsidRDefault="00FA4DEF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FA4DEF" w:rsidRDefault="00FA4DEF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FA4DEF" w:rsidRDefault="00FA4DEF" w:rsidP="00D043BC">
      <w:pPr>
        <w:rPr>
          <w:rFonts w:ascii="Times New Roman" w:eastAsia="MS Mincho" w:hAnsi="Times New Roman"/>
          <w:sz w:val="24"/>
          <w:lang w:eastAsia="ru-RU"/>
        </w:rPr>
      </w:pPr>
    </w:p>
    <w:p w:rsidR="00D043BC" w:rsidRPr="00D043BC" w:rsidRDefault="00D043BC" w:rsidP="00D043BC">
      <w:pPr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D043BC">
        <w:rPr>
          <w:rFonts w:ascii="Times New Roman" w:eastAsia="MS Mincho" w:hAnsi="Times New Roman"/>
          <w:b/>
          <w:sz w:val="28"/>
          <w:szCs w:val="28"/>
          <w:lang w:eastAsia="ru-RU"/>
        </w:rPr>
        <w:t>СОДЕРЖАНИЕ</w:t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0"/>
        </w:rPr>
        <w:id w:val="923495"/>
        <w:docPartObj>
          <w:docPartGallery w:val="Table of Contents"/>
          <w:docPartUnique/>
        </w:docPartObj>
      </w:sdtPr>
      <w:sdtContent>
        <w:p w:rsidR="00D043BC" w:rsidRDefault="00D043BC">
          <w:pPr>
            <w:pStyle w:val="a7"/>
          </w:pPr>
        </w:p>
        <w:p w:rsidR="00D043BC" w:rsidRPr="00EA6AC0" w:rsidRDefault="00205AE7" w:rsidP="00EA6AC0">
          <w:pPr>
            <w:pStyle w:val="11"/>
            <w:tabs>
              <w:tab w:val="right" w:leader="dot" w:pos="10195"/>
            </w:tabs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 w:rsidR="00D043BC">
            <w:instrText xml:space="preserve"> TOC \o "1-3" \h \z \u </w:instrText>
          </w:r>
          <w:r>
            <w:fldChar w:fldCharType="separate"/>
          </w:r>
          <w:hyperlink w:anchor="_Toc495388510" w:history="1">
            <w:r w:rsidR="00D043BC" w:rsidRPr="00EA6AC0">
              <w:rPr>
                <w:rStyle w:val="a8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 Подготовка и защита выпускной квалификационной работы</w:t>
            </w:r>
            <w:r w:rsidR="00D043BC"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43BC"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_Toc495388510 \h </w:instrText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C130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43BC" w:rsidRPr="00EA6AC0" w:rsidRDefault="00205AE7" w:rsidP="00EA6AC0">
          <w:pPr>
            <w:pStyle w:val="11"/>
            <w:tabs>
              <w:tab w:val="right" w:leader="dot" w:pos="10195"/>
            </w:tabs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5388511" w:history="1">
            <w:r w:rsidR="00D043BC" w:rsidRPr="00EA6AC0">
              <w:rPr>
                <w:rStyle w:val="a8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2. Порядок проведения ГИА для выпускников из числа лиц с ограниченными возможностями здоровья</w:t>
            </w:r>
            <w:r w:rsidR="00D043BC"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43BC"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_Toc495388511 \h </w:instrText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C130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43BC" w:rsidRPr="00D043BC" w:rsidRDefault="00205AE7" w:rsidP="00EA6AC0">
          <w:pPr>
            <w:pStyle w:val="11"/>
            <w:tabs>
              <w:tab w:val="right" w:leader="dot" w:pos="10195"/>
            </w:tabs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5388512" w:history="1">
            <w:r w:rsidR="00D043BC" w:rsidRPr="00EA6AC0">
              <w:rPr>
                <w:rStyle w:val="a8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3.Порядок подачи и рассмотрения апелляций</w:t>
            </w:r>
            <w:r w:rsidR="00D043BC"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043BC"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_Toc495388512 \h </w:instrText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C130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EA6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43BC" w:rsidRDefault="00205AE7">
          <w:r>
            <w:fldChar w:fldCharType="end"/>
          </w:r>
        </w:p>
      </w:sdtContent>
    </w:sdt>
    <w:p w:rsidR="00D043BC" w:rsidRPr="00D043BC" w:rsidRDefault="00D043BC" w:rsidP="00D043BC">
      <w:pPr>
        <w:rPr>
          <w:rFonts w:ascii="Times New Roman" w:eastAsia="MS Mincho" w:hAnsi="Times New Roman"/>
          <w:sz w:val="24"/>
          <w:lang w:eastAsia="ru-RU"/>
        </w:rPr>
        <w:sectPr w:rsidR="00D043BC" w:rsidRPr="00D043BC" w:rsidSect="000E429C">
          <w:footerReference w:type="default" r:id="rId8"/>
          <w:pgSz w:w="11906" w:h="16838"/>
          <w:pgMar w:top="1134" w:right="567" w:bottom="851" w:left="1134" w:header="709" w:footer="709" w:gutter="0"/>
          <w:cols w:space="708"/>
          <w:titlePg/>
          <w:docGrid w:linePitch="299"/>
        </w:sectPr>
      </w:pPr>
    </w:p>
    <w:p w:rsidR="00CD6CE4" w:rsidRDefault="00CD6CE4" w:rsidP="00EA6AC0">
      <w:pPr>
        <w:rPr>
          <w:rFonts w:ascii="Times New Roman" w:hAnsi="Times New Roman" w:cs="Times New Roman"/>
          <w:sz w:val="24"/>
          <w:szCs w:val="24"/>
        </w:rPr>
      </w:pPr>
      <w:bookmarkStart w:id="1" w:name="_Hlk166056486"/>
      <w:r w:rsidRPr="00CD6CE4">
        <w:rPr>
          <w:rFonts w:ascii="Times New Roman" w:hAnsi="Times New Roman" w:cs="Times New Roman"/>
          <w:sz w:val="24"/>
          <w:szCs w:val="24"/>
        </w:rPr>
        <w:lastRenderedPageBreak/>
        <w:t>Государственная итоговая аттестация по направлению подготовки 40.04.01 «Юриспруденция»(</w:t>
      </w:r>
      <w:r w:rsidRPr="00CD6CE4">
        <w:rPr>
          <w:rFonts w:ascii="Times New Roman" w:hAnsi="Times New Roman" w:cs="Times New Roman"/>
          <w:sz w:val="24"/>
          <w:szCs w:val="24"/>
          <w:lang w:eastAsia="ru-RU"/>
        </w:rPr>
        <w:t>магистерская программа «</w:t>
      </w:r>
      <w:r w:rsidR="00433247">
        <w:rPr>
          <w:rFonts w:ascii="Times New Roman" w:hAnsi="Times New Roman"/>
          <w:sz w:val="24"/>
          <w:szCs w:val="24"/>
          <w:lang w:eastAsia="ru-RU"/>
        </w:rPr>
        <w:t>Предпринимательское право, коммерческое право</w:t>
      </w:r>
      <w:r w:rsidRPr="00CD6CE4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  <w:r w:rsidRPr="00CD6CE4">
        <w:rPr>
          <w:rFonts w:ascii="Times New Roman" w:hAnsi="Times New Roman" w:cs="Times New Roman"/>
          <w:sz w:val="24"/>
          <w:szCs w:val="24"/>
        </w:rPr>
        <w:t xml:space="preserve">проводится в форме  защиты выпускной квалификационной работы. </w:t>
      </w:r>
    </w:p>
    <w:p w:rsidR="00CD6CE4" w:rsidRPr="00CD6CE4" w:rsidRDefault="00A936A9" w:rsidP="00EA6AC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36A9">
        <w:rPr>
          <w:rFonts w:ascii="Times New Roman" w:hAnsi="Times New Roman" w:cs="Times New Roman"/>
          <w:sz w:val="24"/>
          <w:szCs w:val="24"/>
          <w:lang w:eastAsia="ru-RU"/>
        </w:rPr>
        <w:t>К ГИА допускается обучаю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щийся, не имеющий академической </w:t>
      </w:r>
      <w:r w:rsidRPr="00A936A9">
        <w:rPr>
          <w:rFonts w:ascii="Times New Roman" w:hAnsi="Times New Roman" w:cs="Times New Roman"/>
          <w:sz w:val="24"/>
          <w:szCs w:val="24"/>
          <w:lang w:eastAsia="ru-RU"/>
        </w:rPr>
        <w:t xml:space="preserve">задолженности и в полном объеме выполнивший учебный план </w:t>
      </w:r>
      <w:proofErr w:type="spellStart"/>
      <w:r w:rsidRPr="00A936A9">
        <w:rPr>
          <w:rFonts w:ascii="Times New Roman" w:hAnsi="Times New Roman" w:cs="Times New Roman"/>
          <w:sz w:val="24"/>
          <w:szCs w:val="24"/>
          <w:lang w:eastAsia="ru-RU"/>
        </w:rPr>
        <w:t>илииндивидуальный</w:t>
      </w:r>
      <w:proofErr w:type="spellEnd"/>
      <w:r w:rsidRPr="00A936A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по соответствующей </w:t>
      </w:r>
      <w:proofErr w:type="spellStart"/>
      <w:r w:rsidRPr="00A936A9">
        <w:rPr>
          <w:rFonts w:ascii="Times New Roman" w:hAnsi="Times New Roman" w:cs="Times New Roman"/>
          <w:sz w:val="24"/>
          <w:szCs w:val="24"/>
          <w:lang w:eastAsia="ru-RU"/>
        </w:rPr>
        <w:t>образовательнойпрограмме</w:t>
      </w:r>
      <w:proofErr w:type="spellEnd"/>
      <w:r w:rsidRPr="00A936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936A9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E06A5B" w:rsidRPr="00E364DB" w:rsidRDefault="00CD6CE4" w:rsidP="00EA6AC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95388510"/>
      <w:bookmarkStart w:id="3" w:name="_Hlk166056524"/>
      <w:bookmarkEnd w:id="1"/>
      <w:r w:rsidRPr="00E364D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E06A5B" w:rsidRPr="00E364DB">
        <w:rPr>
          <w:rFonts w:ascii="Times New Roman" w:hAnsi="Times New Roman" w:cs="Times New Roman"/>
          <w:color w:val="auto"/>
          <w:sz w:val="24"/>
          <w:szCs w:val="24"/>
        </w:rPr>
        <w:t>Подготовка и защита выпускной квалификационной работы</w:t>
      </w:r>
      <w:bookmarkEnd w:id="2"/>
    </w:p>
    <w:p w:rsidR="00A96160" w:rsidRPr="008E3DE2" w:rsidRDefault="00CD6CE4" w:rsidP="00EA6AC0">
      <w:pPr>
        <w:pStyle w:val="Default"/>
        <w:ind w:firstLine="709"/>
        <w:jc w:val="both"/>
        <w:rPr>
          <w:b/>
          <w:lang w:eastAsia="ru-RU"/>
        </w:rPr>
      </w:pPr>
      <w:bookmarkStart w:id="4" w:name="_Hlk166056540"/>
      <w:bookmarkEnd w:id="3"/>
      <w:r w:rsidRPr="00E06A5B">
        <w:rPr>
          <w:b/>
          <w:bCs/>
        </w:rPr>
        <w:t xml:space="preserve">1.1. </w:t>
      </w:r>
      <w:proofErr w:type="spellStart"/>
      <w:r w:rsidR="00E06A5B" w:rsidRPr="00E06A5B">
        <w:rPr>
          <w:b/>
          <w:bCs/>
        </w:rPr>
        <w:t>Перечень</w:t>
      </w:r>
      <w:r w:rsidR="00EC5242">
        <w:rPr>
          <w:b/>
          <w:bCs/>
        </w:rPr>
        <w:t>универсальных</w:t>
      </w:r>
      <w:proofErr w:type="spellEnd"/>
      <w:r w:rsidR="00EC5242">
        <w:rPr>
          <w:b/>
          <w:bCs/>
        </w:rPr>
        <w:t xml:space="preserve"> компетенций (УК ОС),</w:t>
      </w:r>
      <w:proofErr w:type="spellStart"/>
      <w:r w:rsidR="00EC5242">
        <w:rPr>
          <w:b/>
          <w:bCs/>
        </w:rPr>
        <w:t>общепрофессиональных</w:t>
      </w:r>
      <w:proofErr w:type="spellEnd"/>
      <w:r w:rsidR="00EC5242">
        <w:rPr>
          <w:b/>
          <w:bCs/>
        </w:rPr>
        <w:t xml:space="preserve"> компетенций (ОПК ОС), </w:t>
      </w:r>
      <w:r w:rsidR="00A96160" w:rsidRPr="000A351B">
        <w:rPr>
          <w:b/>
          <w:lang w:eastAsia="ru-RU"/>
        </w:rPr>
        <w:t>обязательны</w:t>
      </w:r>
      <w:r w:rsidR="00A96160">
        <w:rPr>
          <w:b/>
          <w:lang w:eastAsia="ru-RU"/>
        </w:rPr>
        <w:t>х</w:t>
      </w:r>
      <w:r w:rsidR="00A96160" w:rsidRPr="000A351B">
        <w:rPr>
          <w:b/>
          <w:lang w:eastAsia="ru-RU"/>
        </w:rPr>
        <w:t xml:space="preserve"> профессиональны</w:t>
      </w:r>
      <w:r w:rsidR="00A96160">
        <w:rPr>
          <w:b/>
          <w:lang w:eastAsia="ru-RU"/>
        </w:rPr>
        <w:t>х</w:t>
      </w:r>
      <w:r w:rsidR="00A96160" w:rsidRPr="000A351B">
        <w:rPr>
          <w:b/>
          <w:lang w:eastAsia="ru-RU"/>
        </w:rPr>
        <w:t xml:space="preserve"> компетенци</w:t>
      </w:r>
      <w:r w:rsidR="00A96160">
        <w:rPr>
          <w:b/>
          <w:lang w:eastAsia="ru-RU"/>
        </w:rPr>
        <w:t>й</w:t>
      </w:r>
      <w:r w:rsidR="00A96160" w:rsidRPr="000A351B">
        <w:rPr>
          <w:b/>
          <w:lang w:eastAsia="ru-RU"/>
        </w:rPr>
        <w:t xml:space="preserve"> (</w:t>
      </w:r>
      <w:proofErr w:type="spellStart"/>
      <w:r w:rsidR="00A96160" w:rsidRPr="000A351B">
        <w:rPr>
          <w:b/>
          <w:lang w:eastAsia="ru-RU"/>
        </w:rPr>
        <w:t>ПКо</w:t>
      </w:r>
      <w:proofErr w:type="spellEnd"/>
      <w:r w:rsidR="00A96160" w:rsidRPr="000A351B">
        <w:rPr>
          <w:b/>
          <w:lang w:eastAsia="ru-RU"/>
        </w:rPr>
        <w:t xml:space="preserve"> ОС)</w:t>
      </w:r>
      <w:r w:rsidR="00A96160">
        <w:rPr>
          <w:b/>
          <w:lang w:eastAsia="ru-RU"/>
        </w:rPr>
        <w:t xml:space="preserve"> и </w:t>
      </w:r>
      <w:r w:rsidR="00A96160" w:rsidRPr="000A351B">
        <w:rPr>
          <w:b/>
          <w:lang w:eastAsia="ru-RU"/>
        </w:rPr>
        <w:t>профессиональны</w:t>
      </w:r>
      <w:r w:rsidR="00A96160">
        <w:rPr>
          <w:b/>
          <w:lang w:eastAsia="ru-RU"/>
        </w:rPr>
        <w:t>х компетенций</w:t>
      </w:r>
      <w:r w:rsidR="00A96160" w:rsidRPr="000A351B">
        <w:rPr>
          <w:b/>
          <w:lang w:eastAsia="ru-RU"/>
        </w:rPr>
        <w:t>, установленны</w:t>
      </w:r>
      <w:r w:rsidR="00A96160">
        <w:rPr>
          <w:b/>
          <w:lang w:eastAsia="ru-RU"/>
        </w:rPr>
        <w:t>х</w:t>
      </w:r>
      <w:r w:rsidR="00A96160" w:rsidRPr="000A351B">
        <w:rPr>
          <w:b/>
          <w:lang w:eastAsia="ru-RU"/>
        </w:rPr>
        <w:t xml:space="preserve"> самостоятельно (</w:t>
      </w:r>
      <w:proofErr w:type="spellStart"/>
      <w:r w:rsidR="00A96160" w:rsidRPr="000A351B">
        <w:rPr>
          <w:b/>
          <w:lang w:eastAsia="ru-RU"/>
        </w:rPr>
        <w:t>ПКс</w:t>
      </w:r>
      <w:proofErr w:type="spellEnd"/>
      <w:r w:rsidR="00A96160" w:rsidRPr="000A351B">
        <w:rPr>
          <w:b/>
          <w:lang w:eastAsia="ru-RU"/>
        </w:rPr>
        <w:t xml:space="preserve"> ОС)</w:t>
      </w:r>
      <w:r w:rsidR="00A96160">
        <w:rPr>
          <w:b/>
          <w:lang w:eastAsia="ru-RU"/>
        </w:rPr>
        <w:t xml:space="preserve">, </w:t>
      </w:r>
      <w:r w:rsidR="00A96160" w:rsidRPr="008E3DE2">
        <w:rPr>
          <w:b/>
          <w:lang w:eastAsia="ru-RU"/>
        </w:rPr>
        <w:t>владение которыми должен продемонстрировать обучающийся в ходе ГИА: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 ОС-1 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Способность применять критический анализ и системный подход для решения профессиональных задач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 ОС-2 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Способность применять проектный подход при решении профессиональных задач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 ОС-3 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Способность критически оценивать и переосмыслять накопленный опыт в собственной учебно-профессиональной и профессиональной деятельности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 ОС-4 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Способность к коммуникации в устной и письменной формах на русском и иностранном языках для решения задач профессиональной деятельности</w:t>
      </w:r>
    </w:p>
    <w:p w:rsidR="00EC5242" w:rsidRPr="002C27A3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 ОС-5 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Способность работать в коллективе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ОПК-1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анализировать нестандартные ситуации правоприменительной практики и предлагать оптимальные варианты их решения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ОПК-2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самостоятельно готовить экспертные юридические заключения и проводить экспертизу нормативных (индивидуальных) правовых актов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ОПК-3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квалифицированно толковать правовые акты, в том числе в ситуациях наличия пробелов и коллизий норм прав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ОПК-4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письменно и устно аргументировать правовую позицию по делу, в том числе в состязательных процессах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ОПК-5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самостоятельно составлять юридические документы и разрабатывать проекты нормативных (индивидуальных) правовых актов</w:t>
      </w:r>
    </w:p>
    <w:p w:rsidR="00EC5242" w:rsidRPr="0031263A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ОПК-6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</w:r>
    </w:p>
    <w:p w:rsidR="00EC5242" w:rsidRPr="00EC5242" w:rsidRDefault="00EC5242" w:rsidP="00EA6AC0">
      <w:pPr>
        <w:pStyle w:val="3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ОПК-7</w:t>
      </w:r>
      <w:r w:rsidRPr="0031263A">
        <w:rPr>
          <w:rFonts w:ascii="Times New Roman" w:hAnsi="Times New Roman" w:cs="Times New Roman"/>
          <w:bCs/>
          <w:sz w:val="24"/>
          <w:szCs w:val="24"/>
          <w:lang w:eastAsia="ru-RU"/>
        </w:rPr>
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ПКо</w:t>
      </w:r>
      <w:proofErr w:type="spellEnd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ОС-1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Способность самостоятельно осуществлять правовые научные исследования с использованием современных методологических принципов и приемов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ПКо</w:t>
      </w:r>
      <w:proofErr w:type="spellEnd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ОС-2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Способность осуществлять педагогическую деятельность и разрабатывать учебно-методические материалы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ПКо</w:t>
      </w:r>
      <w:proofErr w:type="spellEnd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ОС-3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Способность принимать юридически обоснованные решения в условиях рисков и неопределенностей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ПКо</w:t>
      </w:r>
      <w:proofErr w:type="spellEnd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ОС-4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Способность осуществлять выбор стратегии разрешения правового конфликта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ПКо</w:t>
      </w:r>
      <w:proofErr w:type="spellEnd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ОС-5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Способность обеспечивать сопровождение организации и функционирования различных институтов гражданского общества</w:t>
      </w:r>
    </w:p>
    <w:p w:rsidR="00A96160" w:rsidRPr="000A351B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ПКо</w:t>
      </w:r>
      <w:proofErr w:type="spellEnd"/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ОС-6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Способность обеспечивать правовое взаимодействие национальных субъектов с международными организациями и институтами, органами власти иностранных государств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ПКс-1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Способен собирать и осуществлять предварительный анализ данных о соответствии деятельности организации требованиям антимонопольного законодательства Российской Федерации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ПКс-2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Способен представлять интересы организации в судах, органах власти и организациях</w:t>
      </w:r>
    </w:p>
    <w:p w:rsidR="00A96160" w:rsidRPr="0031263A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ПКс-3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Способен планировать деятельность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</w:t>
      </w:r>
    </w:p>
    <w:p w:rsidR="00A96160" w:rsidRPr="000A351B" w:rsidRDefault="00A96160" w:rsidP="00EA6AC0">
      <w:pPr>
        <w:pStyle w:val="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>ПКс-4</w:t>
      </w:r>
      <w:r w:rsidRPr="0031263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31263A">
        <w:rPr>
          <w:rFonts w:ascii="Times New Roman" w:hAnsi="Times New Roman" w:cs="Times New Roman"/>
          <w:sz w:val="24"/>
          <w:szCs w:val="24"/>
          <w:lang w:eastAsia="ru-RU"/>
        </w:rPr>
        <w:t>Способен выполнять мероприятия по правовому сопровождению и (или) контролю соответствия организаций требованиям законодательства Российской Федерации.</w:t>
      </w:r>
    </w:p>
    <w:bookmarkEnd w:id="4"/>
    <w:p w:rsidR="00E06A5B" w:rsidRDefault="00E06A5B" w:rsidP="00EA6AC0">
      <w:pPr>
        <w:pStyle w:val="Default"/>
        <w:ind w:firstLine="709"/>
      </w:pPr>
    </w:p>
    <w:p w:rsidR="00CD6CE4" w:rsidRPr="00E06A5B" w:rsidRDefault="00E06A5B" w:rsidP="00EA6AC0">
      <w:pPr>
        <w:pStyle w:val="Default"/>
        <w:ind w:firstLine="709"/>
        <w:rPr>
          <w:b/>
          <w:bCs/>
        </w:rPr>
      </w:pPr>
      <w:bookmarkStart w:id="5" w:name="_Hlk166057090"/>
      <w:r w:rsidRPr="00E06A5B">
        <w:rPr>
          <w:b/>
          <w:bCs/>
        </w:rPr>
        <w:t xml:space="preserve">1.2. Требования к выпускной квалификационной работе </w:t>
      </w:r>
    </w:p>
    <w:p w:rsidR="00E06A5B" w:rsidRPr="00E06A5B" w:rsidRDefault="00E06A5B" w:rsidP="00EA6AC0">
      <w:pPr>
        <w:rPr>
          <w:rFonts w:ascii="Times New Roman" w:hAnsi="Times New Roman"/>
          <w:sz w:val="24"/>
          <w:szCs w:val="24"/>
        </w:rPr>
      </w:pPr>
      <w:r w:rsidRPr="00E06A5B">
        <w:rPr>
          <w:rFonts w:ascii="Times New Roman" w:hAnsi="Times New Roman"/>
          <w:sz w:val="24"/>
          <w:szCs w:val="24"/>
        </w:rPr>
        <w:t xml:space="preserve">Выпускная квалификационная работа (магистерская диссертация)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</w:p>
    <w:p w:rsidR="00E06A5B" w:rsidRPr="00E06A5B" w:rsidRDefault="00E06A5B" w:rsidP="00EA6AC0">
      <w:pPr>
        <w:rPr>
          <w:rFonts w:ascii="Times New Roman" w:hAnsi="Times New Roman"/>
          <w:sz w:val="24"/>
          <w:szCs w:val="24"/>
        </w:rPr>
      </w:pPr>
      <w:r w:rsidRPr="00E06A5B">
        <w:rPr>
          <w:rFonts w:ascii="Times New Roman" w:hAnsi="Times New Roman"/>
          <w:sz w:val="24"/>
          <w:szCs w:val="24"/>
        </w:rPr>
        <w:t>ВКР (магистерская диссертация) является самостоятельным, целостным и системным исследованием выпускника в области профессиональной деятельности по направлению подготовки</w:t>
      </w:r>
      <w:r w:rsidRPr="00E06A5B">
        <w:rPr>
          <w:rFonts w:ascii="Times New Roman" w:hAnsi="Times New Roman"/>
          <w:sz w:val="24"/>
          <w:szCs w:val="24"/>
          <w:lang w:eastAsia="ru-RU"/>
        </w:rPr>
        <w:t xml:space="preserve"> 40.04.01 «Юриспруденция» (уровень магистратуры)магистерская программа</w:t>
      </w:r>
      <w:r w:rsidRPr="00E06A5B">
        <w:rPr>
          <w:rFonts w:ascii="Times New Roman" w:hAnsi="Times New Roman"/>
          <w:sz w:val="24"/>
          <w:szCs w:val="24"/>
        </w:rPr>
        <w:t xml:space="preserve"> - </w:t>
      </w:r>
      <w:r w:rsidRPr="00E06A5B">
        <w:rPr>
          <w:rFonts w:ascii="Times New Roman" w:hAnsi="Times New Roman"/>
          <w:sz w:val="24"/>
          <w:szCs w:val="24"/>
          <w:lang w:eastAsia="ru-RU"/>
        </w:rPr>
        <w:t>«</w:t>
      </w:r>
      <w:r w:rsidR="00433247">
        <w:rPr>
          <w:rFonts w:ascii="Times New Roman" w:hAnsi="Times New Roman"/>
          <w:sz w:val="24"/>
          <w:szCs w:val="24"/>
        </w:rPr>
        <w:t>Предпринимательское право, коммерческое право</w:t>
      </w:r>
      <w:r w:rsidRPr="00E06A5B">
        <w:rPr>
          <w:rFonts w:ascii="Times New Roman" w:hAnsi="Times New Roman"/>
          <w:sz w:val="24"/>
          <w:szCs w:val="24"/>
        </w:rPr>
        <w:t>»</w:t>
      </w:r>
      <w:r w:rsidRPr="00E06A5B">
        <w:rPr>
          <w:rFonts w:ascii="Times New Roman" w:hAnsi="Times New Roman"/>
          <w:sz w:val="24"/>
          <w:szCs w:val="24"/>
          <w:lang w:eastAsia="ru-RU"/>
        </w:rPr>
        <w:t xml:space="preserve">, свидетельствующим об углубленном изучении </w:t>
      </w:r>
      <w:r w:rsidRPr="00E06A5B">
        <w:rPr>
          <w:rFonts w:ascii="Times New Roman" w:hAnsi="Times New Roman"/>
          <w:sz w:val="24"/>
          <w:szCs w:val="24"/>
        </w:rPr>
        <w:t xml:space="preserve">предмета исследования за рамками образовательной программы по данному направлению подготовки. </w:t>
      </w:r>
    </w:p>
    <w:p w:rsidR="00E06A5B" w:rsidRPr="00E06A5B" w:rsidRDefault="00E06A5B" w:rsidP="00EA6AC0">
      <w:pPr>
        <w:shd w:val="clear" w:color="auto" w:fill="FFFFFF"/>
        <w:tabs>
          <w:tab w:val="left" w:pos="960"/>
        </w:tabs>
        <w:rPr>
          <w:rFonts w:ascii="Times New Roman" w:hAnsi="Times New Roman"/>
          <w:sz w:val="24"/>
          <w:szCs w:val="24"/>
        </w:rPr>
      </w:pPr>
      <w:r w:rsidRPr="00E06A5B">
        <w:rPr>
          <w:rFonts w:ascii="Times New Roman" w:hAnsi="Times New Roman"/>
          <w:sz w:val="24"/>
          <w:szCs w:val="24"/>
        </w:rPr>
        <w:t>ВКР</w:t>
      </w:r>
      <w:r w:rsidRPr="00E06A5B">
        <w:rPr>
          <w:rFonts w:ascii="Times New Roman" w:hAnsi="Times New Roman"/>
          <w:spacing w:val="-2"/>
          <w:sz w:val="24"/>
          <w:szCs w:val="24"/>
        </w:rPr>
        <w:t xml:space="preserve"> выполняется в форме, соответствующей данному уровню высшего образования: для квалификации «магистр» - в форме </w:t>
      </w:r>
      <w:r w:rsidRPr="00E06A5B">
        <w:rPr>
          <w:rFonts w:ascii="Times New Roman" w:hAnsi="Times New Roman"/>
          <w:sz w:val="24"/>
          <w:szCs w:val="24"/>
        </w:rPr>
        <w:t>магистерской диссертации</w:t>
      </w:r>
      <w:r w:rsidR="00AD2ADD">
        <w:rPr>
          <w:rFonts w:ascii="Times New Roman" w:hAnsi="Times New Roman"/>
          <w:sz w:val="24"/>
          <w:szCs w:val="24"/>
        </w:rPr>
        <w:t xml:space="preserve"> или магистерского проекта</w:t>
      </w:r>
      <w:r w:rsidRPr="00E06A5B">
        <w:rPr>
          <w:rFonts w:ascii="Times New Roman" w:hAnsi="Times New Roman"/>
          <w:sz w:val="24"/>
          <w:szCs w:val="24"/>
        </w:rPr>
        <w:t>.</w:t>
      </w:r>
    </w:p>
    <w:p w:rsidR="00E06A5B" w:rsidRPr="00E06A5B" w:rsidRDefault="00E06A5B" w:rsidP="00EA6AC0">
      <w:pPr>
        <w:shd w:val="clear" w:color="auto" w:fill="FFFFFF"/>
        <w:tabs>
          <w:tab w:val="left" w:pos="960"/>
        </w:tabs>
        <w:rPr>
          <w:rFonts w:ascii="Times New Roman" w:hAnsi="Times New Roman"/>
          <w:spacing w:val="-4"/>
          <w:sz w:val="24"/>
          <w:szCs w:val="24"/>
        </w:rPr>
      </w:pPr>
      <w:r w:rsidRPr="00E06A5B">
        <w:rPr>
          <w:rFonts w:ascii="Times New Roman" w:hAnsi="Times New Roman"/>
          <w:spacing w:val="-4"/>
          <w:sz w:val="24"/>
          <w:szCs w:val="24"/>
        </w:rPr>
        <w:t xml:space="preserve">Форма </w:t>
      </w:r>
      <w:r w:rsidRPr="00E06A5B">
        <w:rPr>
          <w:rFonts w:ascii="Times New Roman" w:hAnsi="Times New Roman"/>
          <w:sz w:val="24"/>
          <w:szCs w:val="24"/>
        </w:rPr>
        <w:t>ВКР</w:t>
      </w:r>
      <w:r w:rsidRPr="00E06A5B">
        <w:rPr>
          <w:rFonts w:ascii="Times New Roman" w:hAnsi="Times New Roman"/>
          <w:spacing w:val="-4"/>
          <w:sz w:val="24"/>
          <w:szCs w:val="24"/>
        </w:rPr>
        <w:t xml:space="preserve"> определяется федеральным образовательным стандартом высшего образования по направлению подготовки </w:t>
      </w:r>
      <w:r w:rsidRPr="00E06A5B">
        <w:rPr>
          <w:rFonts w:ascii="Times New Roman" w:hAnsi="Times New Roman"/>
          <w:sz w:val="24"/>
          <w:szCs w:val="24"/>
          <w:lang w:eastAsia="ru-RU"/>
        </w:rPr>
        <w:t>40.04.01 «Юриспруденция» (уровень магистратуры) - профиль специализации«</w:t>
      </w:r>
      <w:r w:rsidR="00433247">
        <w:rPr>
          <w:rFonts w:ascii="Times New Roman" w:hAnsi="Times New Roman"/>
          <w:sz w:val="24"/>
          <w:szCs w:val="24"/>
        </w:rPr>
        <w:t>Предпринимательское право, коммерческое право</w:t>
      </w:r>
      <w:r w:rsidRPr="00E06A5B">
        <w:rPr>
          <w:rFonts w:ascii="Times New Roman" w:hAnsi="Times New Roman"/>
          <w:sz w:val="24"/>
          <w:szCs w:val="24"/>
        </w:rPr>
        <w:t>».</w:t>
      </w:r>
    </w:p>
    <w:p w:rsidR="00AD2ADD" w:rsidRDefault="00E06A5B" w:rsidP="00EA6AC0">
      <w:pPr>
        <w:rPr>
          <w:rFonts w:ascii="Times New Roman" w:hAnsi="Times New Roman"/>
          <w:sz w:val="24"/>
          <w:szCs w:val="24"/>
        </w:rPr>
      </w:pPr>
      <w:r w:rsidRPr="00E06A5B">
        <w:rPr>
          <w:rFonts w:ascii="Times New Roman" w:hAnsi="Times New Roman"/>
          <w:sz w:val="24"/>
          <w:szCs w:val="24"/>
        </w:rPr>
        <w:t xml:space="preserve"> Магистерская диссертация представляет собой </w:t>
      </w:r>
      <w:r w:rsidR="00AD2ADD">
        <w:rPr>
          <w:rFonts w:ascii="Times New Roman" w:hAnsi="Times New Roman"/>
          <w:sz w:val="24"/>
          <w:szCs w:val="24"/>
        </w:rPr>
        <w:t xml:space="preserve">самостоятельное </w:t>
      </w:r>
      <w:r w:rsidR="00AD2ADD" w:rsidRPr="00AD2ADD">
        <w:rPr>
          <w:rFonts w:ascii="Times New Roman" w:hAnsi="Times New Roman"/>
          <w:sz w:val="24"/>
          <w:szCs w:val="24"/>
        </w:rPr>
        <w:t xml:space="preserve">логически завершенное научное исследование, связанное с </w:t>
      </w:r>
      <w:proofErr w:type="spellStart"/>
      <w:r w:rsidR="00AD2ADD" w:rsidRPr="00AD2ADD">
        <w:rPr>
          <w:rFonts w:ascii="Times New Roman" w:hAnsi="Times New Roman"/>
          <w:sz w:val="24"/>
          <w:szCs w:val="24"/>
        </w:rPr>
        <w:t>решениемпреимущественно</w:t>
      </w:r>
      <w:proofErr w:type="spellEnd"/>
      <w:r w:rsidR="00AD2ADD" w:rsidRPr="00AD2ADD">
        <w:rPr>
          <w:rFonts w:ascii="Times New Roman" w:hAnsi="Times New Roman"/>
          <w:sz w:val="24"/>
          <w:szCs w:val="24"/>
        </w:rPr>
        <w:t xml:space="preserve"> теоретических задач по осваиваемой </w:t>
      </w:r>
      <w:proofErr w:type="spellStart"/>
      <w:r w:rsidR="00AD2ADD" w:rsidRPr="00AD2ADD">
        <w:rPr>
          <w:rFonts w:ascii="Times New Roman" w:hAnsi="Times New Roman"/>
          <w:sz w:val="24"/>
          <w:szCs w:val="24"/>
        </w:rPr>
        <w:t>профессиональнойдеятельности</w:t>
      </w:r>
      <w:proofErr w:type="spellEnd"/>
      <w:r w:rsidR="00AD2ADD">
        <w:rPr>
          <w:rFonts w:ascii="Times New Roman" w:hAnsi="Times New Roman"/>
          <w:sz w:val="24"/>
          <w:szCs w:val="24"/>
        </w:rPr>
        <w:t xml:space="preserve">. </w:t>
      </w:r>
    </w:p>
    <w:p w:rsidR="00AD2ADD" w:rsidRDefault="00AD2ADD" w:rsidP="00EA6AC0">
      <w:pPr>
        <w:rPr>
          <w:rFonts w:ascii="Times New Roman" w:hAnsi="Times New Roman"/>
          <w:sz w:val="24"/>
          <w:szCs w:val="24"/>
        </w:rPr>
      </w:pPr>
      <w:r w:rsidRPr="00AD2ADD">
        <w:rPr>
          <w:rFonts w:ascii="Times New Roman" w:hAnsi="Times New Roman"/>
          <w:sz w:val="24"/>
          <w:szCs w:val="24"/>
        </w:rPr>
        <w:t xml:space="preserve">Магистерский проект представляет собой самостоятельный </w:t>
      </w:r>
      <w:proofErr w:type="spellStart"/>
      <w:r w:rsidRPr="00AD2ADD">
        <w:rPr>
          <w:rFonts w:ascii="Times New Roman" w:hAnsi="Times New Roman"/>
          <w:sz w:val="24"/>
          <w:szCs w:val="24"/>
        </w:rPr>
        <w:t>илогически</w:t>
      </w:r>
      <w:proofErr w:type="spellEnd"/>
      <w:r w:rsidRPr="00AD2ADD">
        <w:rPr>
          <w:rFonts w:ascii="Times New Roman" w:hAnsi="Times New Roman"/>
          <w:sz w:val="24"/>
          <w:szCs w:val="24"/>
        </w:rPr>
        <w:t xml:space="preserve"> завершенный научный проект, связанный с </w:t>
      </w:r>
      <w:proofErr w:type="spellStart"/>
      <w:r w:rsidRPr="00AD2ADD">
        <w:rPr>
          <w:rFonts w:ascii="Times New Roman" w:hAnsi="Times New Roman"/>
          <w:sz w:val="24"/>
          <w:szCs w:val="24"/>
        </w:rPr>
        <w:t>решениемпреимущественно</w:t>
      </w:r>
      <w:proofErr w:type="spellEnd"/>
      <w:r w:rsidRPr="00AD2ADD">
        <w:rPr>
          <w:rFonts w:ascii="Times New Roman" w:hAnsi="Times New Roman"/>
          <w:sz w:val="24"/>
          <w:szCs w:val="24"/>
        </w:rPr>
        <w:t xml:space="preserve"> практических задач по осваиваемой </w:t>
      </w:r>
      <w:proofErr w:type="spellStart"/>
      <w:r w:rsidRPr="00AD2ADD">
        <w:rPr>
          <w:rFonts w:ascii="Times New Roman" w:hAnsi="Times New Roman"/>
          <w:sz w:val="24"/>
          <w:szCs w:val="24"/>
        </w:rPr>
        <w:t>профессиональнойдеятельности</w:t>
      </w:r>
      <w:proofErr w:type="spellEnd"/>
      <w:r w:rsidRPr="00AD2ADD">
        <w:rPr>
          <w:rFonts w:ascii="Times New Roman" w:hAnsi="Times New Roman"/>
          <w:sz w:val="24"/>
          <w:szCs w:val="24"/>
        </w:rPr>
        <w:t>.</w:t>
      </w:r>
    </w:p>
    <w:p w:rsidR="00E06A5B" w:rsidRPr="00E06A5B" w:rsidRDefault="00AD2ADD" w:rsidP="00EA6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 магистранта</w:t>
      </w:r>
      <w:r w:rsidR="00E06A5B" w:rsidRPr="00E06A5B">
        <w:rPr>
          <w:rFonts w:ascii="Times New Roman" w:hAnsi="Times New Roman"/>
          <w:sz w:val="24"/>
          <w:szCs w:val="24"/>
        </w:rPr>
        <w:t xml:space="preserve"> должна обеспечивать не только закрепление академической культуры, но и необходимую совокупность методологических представлений и методических навыков в избранной области профессиональной деятельности (научно-исследовательской, педагогической, организационно-управленческой, аналитической).</w:t>
      </w:r>
    </w:p>
    <w:p w:rsidR="00E06A5B" w:rsidRPr="00E06A5B" w:rsidRDefault="00E06A5B" w:rsidP="00EA6AC0">
      <w:pPr>
        <w:rPr>
          <w:rFonts w:ascii="Times New Roman" w:hAnsi="Times New Roman"/>
          <w:sz w:val="24"/>
          <w:szCs w:val="24"/>
        </w:rPr>
      </w:pPr>
      <w:r w:rsidRPr="00E06A5B">
        <w:rPr>
          <w:rFonts w:ascii="Times New Roman" w:hAnsi="Times New Roman"/>
          <w:sz w:val="24"/>
          <w:szCs w:val="24"/>
        </w:rPr>
        <w:t>Магистерская диссертация</w:t>
      </w:r>
      <w:r w:rsidR="00AD2ADD">
        <w:rPr>
          <w:rFonts w:ascii="Times New Roman" w:hAnsi="Times New Roman"/>
          <w:sz w:val="24"/>
          <w:szCs w:val="24"/>
        </w:rPr>
        <w:t xml:space="preserve"> (проект)</w:t>
      </w:r>
      <w:r w:rsidRPr="00E06A5B">
        <w:rPr>
          <w:rFonts w:ascii="Times New Roman" w:hAnsi="Times New Roman"/>
          <w:sz w:val="24"/>
          <w:szCs w:val="24"/>
        </w:rPr>
        <w:t xml:space="preserve"> должна быть научно-квалификационной работой, содержащей решение задачи, связанной с профессиональной деятельностью, к которой готовится магистрант. Диссертация </w:t>
      </w:r>
      <w:r w:rsidR="00AD2ADD">
        <w:rPr>
          <w:rFonts w:ascii="Times New Roman" w:hAnsi="Times New Roman"/>
          <w:sz w:val="24"/>
          <w:szCs w:val="24"/>
        </w:rPr>
        <w:t xml:space="preserve">(проект) </w:t>
      </w:r>
      <w:r w:rsidRPr="00E06A5B">
        <w:rPr>
          <w:rFonts w:ascii="Times New Roman" w:hAnsi="Times New Roman"/>
          <w:sz w:val="24"/>
          <w:szCs w:val="24"/>
        </w:rPr>
        <w:t>должна быть написана самостоятельно, обладать внутренним единством и свидетельствовать о глубоком знании автором уровня научной разработки и современного состояния исследуемой в работе проблемы, а также содержать обоснованные предложения и рекомендации по ее решению.</w:t>
      </w:r>
    </w:p>
    <w:p w:rsidR="00E06A5B" w:rsidRPr="00E06A5B" w:rsidRDefault="00E06A5B" w:rsidP="00EA6AC0">
      <w:pPr>
        <w:rPr>
          <w:rFonts w:ascii="Times New Roman" w:hAnsi="Times New Roman"/>
          <w:sz w:val="24"/>
          <w:szCs w:val="24"/>
        </w:rPr>
      </w:pPr>
      <w:r w:rsidRPr="00E06A5B">
        <w:rPr>
          <w:rFonts w:ascii="Times New Roman" w:hAnsi="Times New Roman"/>
          <w:sz w:val="24"/>
          <w:szCs w:val="24"/>
        </w:rPr>
        <w:t xml:space="preserve">При выполнении ВКР обучающиеся должны показать свои способности и </w:t>
      </w:r>
      <w:r w:rsidRPr="00E06A5B">
        <w:rPr>
          <w:rFonts w:ascii="Times New Roman" w:hAnsi="Times New Roman"/>
          <w:color w:val="000000"/>
          <w:sz w:val="24"/>
          <w:szCs w:val="24"/>
        </w:rPr>
        <w:t xml:space="preserve">умения, </w:t>
      </w:r>
      <w:r w:rsidRPr="00E06A5B">
        <w:rPr>
          <w:rFonts w:ascii="Times New Roman" w:hAnsi="Times New Roman"/>
          <w:sz w:val="24"/>
          <w:szCs w:val="24"/>
        </w:rPr>
        <w:t>опираясь на полученные углубленные знания, а также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  <w:bookmarkEnd w:id="5"/>
    </w:p>
    <w:p w:rsidR="00E06A5B" w:rsidRDefault="00E06A5B" w:rsidP="00EA6AC0">
      <w:pPr>
        <w:pStyle w:val="Default"/>
        <w:ind w:firstLine="709"/>
      </w:pPr>
    </w:p>
    <w:p w:rsidR="00E06A5B" w:rsidRPr="00E364DB" w:rsidRDefault="00E06A5B" w:rsidP="00EA6AC0">
      <w:pPr>
        <w:pStyle w:val="Default"/>
        <w:ind w:firstLine="709"/>
      </w:pPr>
      <w:r w:rsidRPr="00E364DB">
        <w:rPr>
          <w:b/>
          <w:bCs/>
        </w:rPr>
        <w:lastRenderedPageBreak/>
        <w:t>1.</w:t>
      </w:r>
      <w:r w:rsidR="00E364DB">
        <w:rPr>
          <w:b/>
          <w:bCs/>
        </w:rPr>
        <w:t>3</w:t>
      </w:r>
      <w:r w:rsidRPr="00E364DB">
        <w:rPr>
          <w:b/>
          <w:bCs/>
        </w:rPr>
        <w:t xml:space="preserve">. </w:t>
      </w:r>
      <w:bookmarkStart w:id="6" w:name="_Hlk166057189"/>
      <w:r w:rsidR="00A06BFA" w:rsidRPr="00E364DB">
        <w:rPr>
          <w:b/>
          <w:bCs/>
        </w:rPr>
        <w:t>Примерный п</w:t>
      </w:r>
      <w:r w:rsidRPr="00E364DB">
        <w:rPr>
          <w:b/>
          <w:bCs/>
        </w:rPr>
        <w:t>еречень тем ВКР:</w:t>
      </w:r>
      <w:bookmarkEnd w:id="6"/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Соотношение терминов «предпринимательское право», «гражданское право», «хозяйственное право», «коммерческое право», «торговое право».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Предмет и метод предпринимательского права.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Место предпринимательского права в системе права РФ.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Источники и система предпринимательского права.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 и классификация субъектов предпринимательской деятельности.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Понятие </w:t>
      </w:r>
      <w:proofErr w:type="spellStart"/>
      <w:r w:rsidRPr="00FF5E05">
        <w:rPr>
          <w:rFonts w:ascii="Times New Roman" w:hAnsi="Times New Roman"/>
          <w:sz w:val="24"/>
          <w:szCs w:val="24"/>
          <w:lang w:eastAsia="ar-SA"/>
        </w:rPr>
        <w:t>предпринимательскойправосубъектности</w:t>
      </w:r>
      <w:proofErr w:type="spellEnd"/>
      <w:r w:rsidRPr="00FF5E05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Общая характеристика правоспособности и дееспособности физических лиц и юридических лиц.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Правоспособность несовершеннолетнего в сфере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Правоспособность иностранного гражданина в сфере предпринимательской деятельности.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Физические лица как индивидуальные предприниматели: требования к индивидуальному предпринимателю.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Юридические п</w:t>
      </w:r>
      <w:r w:rsidRPr="00FF5E05">
        <w:rPr>
          <w:rFonts w:ascii="Times New Roman" w:hAnsi="Times New Roman"/>
          <w:sz w:val="24"/>
          <w:szCs w:val="24"/>
          <w:lang w:eastAsia="ar-SA"/>
        </w:rPr>
        <w:t>люсы и минусы индивидуального предпринимательства.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Государственная регистрация в качестве индивидуального предпринимателя.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Правовой статус индивидуального предпринимателя.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признаки и классификация юридических лиц.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Государственная регистрация юридических лиц.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Правовое положение отдельных видов коммерческих юридических лиц.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Правовое положение некоммерческих юридических лиц как субъектов предпринимательских отношений.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 и классификация объединений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Правовой статус крестьянского (фермерского) хозяйства.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Правовая характеристика объединений предпринимателей по договору (простого и инвестиционного товарищества).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система, создание, управление и назначение холдингов.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 и правовое регулирование деятельности саморегулируемых организаций как субъектов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нормативная основа, система и создание торгово-промышленных палат.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Правовой статус ТПП РФ.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Особенности Волгоградской торгово-промышленной палаты.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Понятие и виды рынков. 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Правовое регулирование товарного рынка.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 Способы реализации товаров.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Понятие и виды организованных торгов.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значение и виды биржевой деятельности и бирж.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Образование и прекращение деятельности товарной биржи.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Организация биржевой торговли и её участники на товарных биржах.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 и виды биржевых сделок.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Валютные биржи: понятие, виды и правовое положение.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Рынок недвижимости: понятие, субъекты и объекты.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виды и правовое регулирование розничных рынков.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Порядок организации розничного рынка.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 Требования к оборудованию розничного рынка.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Понятие, методы, средства и формы государственного регулирования предпринимательской деятельности. 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 и виды монополий.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 Сферы деятельности естественных монополий.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виды, функции и полномочия субъектов естественных монополий.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lastRenderedPageBreak/>
        <w:t>Антимонопольный контроль за созданием, реорганизацией субъектов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Понятие, виды и формы государственного контроля в сфере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Проведение плановых проверок сфере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Порядок проведения внеплановых проверок.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Особенности проведения документарных и выездных проверок.  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Результаты проведения проверок в сфере предпринимательской деятельности.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Защита прав предпринимателей при проведении государственного контроля (надзора) и муниципального контроля.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Понятие и виды стимулирования предпринимательской деятельности.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Предоставление государственных или муниципальных преференций хозяйствующим субъектам. Государственные меры поощрения субъектам предпринимательской деятельности.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Государственная поддержка предпринимательской деятельности в РФ.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Правовые основы поддержки субъектов малого и среднего предпринимательства.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Инфраструктура поддержки малого и среднего предпринимательства.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Формы поддержки малого и среднего предпринимательства.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Инфраструктура поддержки малого и среднего предпринимательства в Волгоградской области.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Финансовая и имущественная поддержка малого и среднего предпринимательства в Волгоградской области.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Поддержка субъектов малого и среднего предпринимательства в Волгоградской </w:t>
      </w:r>
      <w:proofErr w:type="spellStart"/>
      <w:r w:rsidRPr="00FF5E05">
        <w:rPr>
          <w:rFonts w:ascii="Times New Roman" w:hAnsi="Times New Roman"/>
          <w:sz w:val="24"/>
          <w:szCs w:val="24"/>
          <w:lang w:eastAsia="ar-SA"/>
        </w:rPr>
        <w:t>области.в</w:t>
      </w:r>
      <w:proofErr w:type="spellEnd"/>
      <w:r w:rsidRPr="00FF5E05">
        <w:rPr>
          <w:rFonts w:ascii="Times New Roman" w:hAnsi="Times New Roman"/>
          <w:sz w:val="24"/>
          <w:szCs w:val="24"/>
          <w:lang w:eastAsia="ar-SA"/>
        </w:rPr>
        <w:t xml:space="preserve"> отдельных сферах.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Понятие, правовое регулирование и виды особых экономических зон в РФ. </w:t>
      </w:r>
    </w:p>
    <w:p w:rsidR="00433247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 xml:space="preserve">Порядок создания особых экономических зон в РФ. 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Управление ОЭЗ в РФ.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Особенности функционирования ОЭЗ в РФ.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Правовые основы иных экономических режимов (</w:t>
      </w:r>
      <w:proofErr w:type="spellStart"/>
      <w:r w:rsidRPr="00FF5E05">
        <w:rPr>
          <w:rFonts w:ascii="Times New Roman" w:hAnsi="Times New Roman"/>
          <w:sz w:val="24"/>
          <w:szCs w:val="24"/>
          <w:lang w:eastAsia="ar-SA"/>
        </w:rPr>
        <w:t>Сколково</w:t>
      </w:r>
      <w:proofErr w:type="spellEnd"/>
      <w:r w:rsidRPr="00FF5E05">
        <w:rPr>
          <w:rFonts w:ascii="Times New Roman" w:hAnsi="Times New Roman"/>
          <w:sz w:val="24"/>
          <w:szCs w:val="24"/>
          <w:lang w:eastAsia="ar-SA"/>
        </w:rPr>
        <w:t>, зон территориального развития) специальных территорий в РФ.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b/>
          <w:sz w:val="24"/>
          <w:szCs w:val="24"/>
          <w:lang w:eastAsia="ar-SA"/>
        </w:rPr>
      </w:pPr>
      <w:r w:rsidRPr="00433247">
        <w:rPr>
          <w:rFonts w:ascii="Times New Roman" w:hAnsi="Times New Roman"/>
          <w:sz w:val="24"/>
          <w:szCs w:val="24"/>
          <w:lang w:eastAsia="ar-SA"/>
        </w:rPr>
        <w:t>По</w:t>
      </w:r>
      <w:r w:rsidRPr="00FF5E05">
        <w:rPr>
          <w:rFonts w:ascii="Times New Roman" w:hAnsi="Times New Roman"/>
          <w:sz w:val="24"/>
          <w:szCs w:val="24"/>
          <w:lang w:eastAsia="ar-SA"/>
        </w:rPr>
        <w:t>нятие, причины, условия, субъекты защиты прав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Формы и способы защиты прав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Судебные формы защиты прав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Нотариальная защита прав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Защита прав предпринимателей третейскими судами.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Самозащита прав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Уполномоченный по правам предпринимателей.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Понятие и виды юридической ответственности субъектов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Гражданская (имущественная) ответственность субъектов предпринимательской деятельности.</w:t>
      </w:r>
    </w:p>
    <w:p w:rsidR="00433247" w:rsidRPr="00FF5E05" w:rsidRDefault="00433247" w:rsidP="00EA6AC0">
      <w:pPr>
        <w:numPr>
          <w:ilvl w:val="0"/>
          <w:numId w:val="9"/>
        </w:numPr>
        <w:tabs>
          <w:tab w:val="left" w:pos="360"/>
          <w:tab w:val="left" w:pos="1080"/>
        </w:tabs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  <w:r w:rsidRPr="00FF5E05">
        <w:rPr>
          <w:rFonts w:ascii="Times New Roman" w:hAnsi="Times New Roman"/>
          <w:sz w:val="24"/>
          <w:szCs w:val="24"/>
          <w:lang w:eastAsia="ar-SA"/>
        </w:rPr>
        <w:t>Основания для освобождения от юридической ответственности субъектов предпринимательской деятельности.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74. </w:t>
      </w:r>
      <w:r w:rsidRPr="00AD2ADD">
        <w:rPr>
          <w:sz w:val="24"/>
          <w:szCs w:val="24"/>
        </w:rPr>
        <w:t>Договор строительного подряда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75. </w:t>
      </w:r>
      <w:r w:rsidRPr="00AD2ADD">
        <w:rPr>
          <w:sz w:val="24"/>
          <w:szCs w:val="24"/>
        </w:rPr>
        <w:t>Правовое положение индивидуального предпринимателя в Российской Федерации и некоторых зарубежных государствах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76. </w:t>
      </w:r>
      <w:r w:rsidRPr="00AD2ADD">
        <w:rPr>
          <w:sz w:val="24"/>
          <w:szCs w:val="24"/>
        </w:rPr>
        <w:t>Страхование предпринимательских рисков: теория и практика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77. </w:t>
      </w:r>
      <w:r w:rsidRPr="00AD2ADD">
        <w:rPr>
          <w:sz w:val="24"/>
          <w:szCs w:val="24"/>
        </w:rPr>
        <w:t>Банкротство страховых организаций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78. </w:t>
      </w:r>
      <w:r w:rsidRPr="00AD2ADD">
        <w:rPr>
          <w:sz w:val="24"/>
          <w:szCs w:val="24"/>
        </w:rPr>
        <w:t>Правовые подходы к разрешению доменных споров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79. </w:t>
      </w:r>
      <w:r w:rsidRPr="00AD2ADD">
        <w:rPr>
          <w:sz w:val="24"/>
          <w:szCs w:val="24"/>
        </w:rPr>
        <w:t>Правовой статус субъектов рекламной деятельности и потребителей рекламы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80. </w:t>
      </w:r>
      <w:r w:rsidRPr="00AD2ADD">
        <w:rPr>
          <w:sz w:val="24"/>
          <w:szCs w:val="24"/>
        </w:rPr>
        <w:t>Особенности правового режима уплаты индивидуальными предпринимателями публичных неналоговых платежей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81. </w:t>
      </w:r>
      <w:r w:rsidRPr="00AD2ADD">
        <w:rPr>
          <w:sz w:val="24"/>
          <w:szCs w:val="24"/>
        </w:rPr>
        <w:t>Защита прав предпринимателей при осуществлении государственного контроля (надзора) за соблюдением трудового законодательства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82. </w:t>
      </w:r>
      <w:r w:rsidRPr="00AD2ADD">
        <w:rPr>
          <w:sz w:val="24"/>
          <w:szCs w:val="24"/>
        </w:rPr>
        <w:t>Правовые последствия невыполнения законодательства о несостоятельности (банкротстве)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83. </w:t>
      </w:r>
      <w:r w:rsidRPr="00AD2ADD">
        <w:rPr>
          <w:sz w:val="24"/>
          <w:szCs w:val="24"/>
        </w:rPr>
        <w:t xml:space="preserve">Правовой статус </w:t>
      </w:r>
      <w:proofErr w:type="spellStart"/>
      <w:r w:rsidRPr="00AD2ADD">
        <w:rPr>
          <w:sz w:val="24"/>
          <w:szCs w:val="24"/>
        </w:rPr>
        <w:t>блогера</w:t>
      </w:r>
      <w:proofErr w:type="spellEnd"/>
      <w:r w:rsidRPr="00AD2ADD">
        <w:rPr>
          <w:sz w:val="24"/>
          <w:szCs w:val="24"/>
        </w:rPr>
        <w:t xml:space="preserve"> и </w:t>
      </w:r>
      <w:r>
        <w:rPr>
          <w:sz w:val="24"/>
          <w:szCs w:val="24"/>
        </w:rPr>
        <w:t>особенности его ответственности.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 w:rsidRPr="00AD2ADD">
        <w:rPr>
          <w:sz w:val="24"/>
          <w:szCs w:val="24"/>
        </w:rPr>
        <w:t>Правовое регулирование охраны товарных знаков в России и за рубежом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84. </w:t>
      </w:r>
      <w:r w:rsidRPr="00AD2ADD">
        <w:rPr>
          <w:sz w:val="24"/>
          <w:szCs w:val="24"/>
        </w:rPr>
        <w:t xml:space="preserve">Обеспечение </w:t>
      </w:r>
      <w:r>
        <w:rPr>
          <w:sz w:val="24"/>
          <w:szCs w:val="24"/>
        </w:rPr>
        <w:t xml:space="preserve">прав субъектов предпринимательской деятельности в сфере закупок для государственных и муниципальных нужд.  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85. </w:t>
      </w:r>
      <w:r w:rsidRPr="00AD2ADD">
        <w:rPr>
          <w:sz w:val="24"/>
          <w:szCs w:val="24"/>
        </w:rPr>
        <w:t>Понятие и сущность предпринимательской деятельности в России и за рубежом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86. </w:t>
      </w:r>
      <w:r w:rsidRPr="00AD2ADD">
        <w:rPr>
          <w:sz w:val="24"/>
          <w:szCs w:val="24"/>
        </w:rPr>
        <w:t>Правовые способы урегулирования конфликта интересов в предпринимательской деятельности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87. </w:t>
      </w:r>
      <w:r w:rsidRPr="00AD2ADD">
        <w:rPr>
          <w:sz w:val="24"/>
          <w:szCs w:val="24"/>
        </w:rPr>
        <w:t>Защита персональных данных в предпринимательских правоотношениях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88. </w:t>
      </w:r>
      <w:r w:rsidRPr="00AD2ADD">
        <w:rPr>
          <w:sz w:val="24"/>
          <w:szCs w:val="24"/>
        </w:rPr>
        <w:t>Правовой режим земельных участков, используемых для добычи полезных ископаемых предпринимателями</w:t>
      </w:r>
      <w:r>
        <w:rPr>
          <w:sz w:val="24"/>
          <w:szCs w:val="24"/>
        </w:rPr>
        <w:t>.</w:t>
      </w:r>
    </w:p>
    <w:p w:rsidR="00AD2ADD" w:rsidRPr="00AD2ADD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89. </w:t>
      </w:r>
      <w:r w:rsidRPr="00AD2ADD">
        <w:rPr>
          <w:sz w:val="24"/>
          <w:szCs w:val="24"/>
        </w:rPr>
        <w:t>Правовое регулирование деятельности, осуществляемой частными агентствами занятости</w:t>
      </w:r>
      <w:r>
        <w:rPr>
          <w:sz w:val="24"/>
          <w:szCs w:val="24"/>
        </w:rPr>
        <w:t>.</w:t>
      </w:r>
    </w:p>
    <w:p w:rsidR="00DF305E" w:rsidRDefault="00AD2ADD" w:rsidP="00EA6AC0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90. </w:t>
      </w:r>
      <w:r w:rsidRPr="00AD2ADD">
        <w:rPr>
          <w:sz w:val="24"/>
          <w:szCs w:val="24"/>
        </w:rPr>
        <w:t>Правовое регулирование возмещения убытков вследствие поставки товаров ненадлежащего качества</w:t>
      </w:r>
      <w:r>
        <w:rPr>
          <w:sz w:val="24"/>
          <w:szCs w:val="24"/>
        </w:rPr>
        <w:t>.</w:t>
      </w:r>
    </w:p>
    <w:p w:rsidR="00AD2ADD" w:rsidRPr="00DF305E" w:rsidRDefault="00AD2ADD" w:rsidP="00EA6AC0">
      <w:pPr>
        <w:pStyle w:val="a4"/>
        <w:ind w:left="567" w:firstLine="0"/>
        <w:rPr>
          <w:sz w:val="24"/>
          <w:szCs w:val="24"/>
        </w:rPr>
      </w:pPr>
    </w:p>
    <w:p w:rsidR="00CD6CE4" w:rsidRDefault="00DD1EED" w:rsidP="00EA6AC0">
      <w:pPr>
        <w:pStyle w:val="Default"/>
        <w:ind w:firstLine="709"/>
        <w:rPr>
          <w:b/>
          <w:bCs/>
        </w:rPr>
      </w:pPr>
      <w:bookmarkStart w:id="7" w:name="_Hlk166057344"/>
      <w:r>
        <w:rPr>
          <w:b/>
          <w:bCs/>
        </w:rPr>
        <w:t>1.</w:t>
      </w:r>
      <w:r w:rsidR="00E364DB">
        <w:rPr>
          <w:b/>
          <w:bCs/>
        </w:rPr>
        <w:t>4</w:t>
      </w:r>
      <w:r w:rsidR="00DF305E" w:rsidRPr="00DF305E">
        <w:rPr>
          <w:b/>
          <w:bCs/>
        </w:rPr>
        <w:t xml:space="preserve">. Руководство и консультирование 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Выполнение ВКР (магистерской диссертации) координирует и контролирует научный руководитель выпускной квалификационной работы (далее – руководитель), являющийся, как правило, преподавателем выпускающей кафедры, имеющим ученую степень и (или) ученое звание.</w:t>
      </w:r>
    </w:p>
    <w:p w:rsidR="00DB7DAA" w:rsidRPr="009D63A5" w:rsidRDefault="00DB7DAA" w:rsidP="00EA6AC0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9D63A5">
        <w:rPr>
          <w:rFonts w:ascii="Times New Roman" w:hAnsi="Times New Roman" w:cs="Times New Roman"/>
          <w:spacing w:val="-4"/>
          <w:sz w:val="24"/>
          <w:szCs w:val="24"/>
        </w:rPr>
        <w:t xml:space="preserve">Руководитель назначается приказом директора </w:t>
      </w:r>
      <w:r w:rsidR="00A06BFA">
        <w:rPr>
          <w:rFonts w:ascii="Times New Roman" w:hAnsi="Times New Roman" w:cs="Times New Roman"/>
          <w:spacing w:val="-4"/>
          <w:sz w:val="24"/>
          <w:szCs w:val="24"/>
        </w:rPr>
        <w:t>института</w:t>
      </w:r>
      <w:r w:rsidRPr="009D63A5">
        <w:rPr>
          <w:rFonts w:ascii="Times New Roman" w:hAnsi="Times New Roman" w:cs="Times New Roman"/>
          <w:spacing w:val="-4"/>
          <w:sz w:val="24"/>
          <w:szCs w:val="24"/>
        </w:rPr>
        <w:t xml:space="preserve"> по представлению заведующего выпускающей кафедры и декана  факультета.</w:t>
      </w:r>
    </w:p>
    <w:p w:rsidR="00DB7DAA" w:rsidRPr="009D63A5" w:rsidRDefault="00DB7DAA" w:rsidP="00EA6AC0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9D63A5">
        <w:rPr>
          <w:rFonts w:ascii="Times New Roman" w:hAnsi="Times New Roman" w:cs="Times New Roman"/>
          <w:spacing w:val="-4"/>
          <w:sz w:val="24"/>
          <w:szCs w:val="24"/>
        </w:rPr>
        <w:t>Руководитель определяет план-график выполнения ВКР</w:t>
      </w:r>
      <w:r w:rsidR="004F069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9D63A5">
        <w:rPr>
          <w:rFonts w:ascii="Times New Roman" w:hAnsi="Times New Roman" w:cs="Times New Roman"/>
          <w:spacing w:val="-4"/>
          <w:sz w:val="24"/>
          <w:szCs w:val="24"/>
        </w:rPr>
        <w:t xml:space="preserve"> контролирует его выполнение и регулярно консультирует выпускника по возникающим вопросам. Выполнение ВКР магистранта осуществляется в соответствии с его индивидуальным планом научно-исследовательской работы.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 xml:space="preserve"> Руководитель составляет письменный отзыв о ВКР</w:t>
      </w:r>
      <w:r w:rsidR="004F0699">
        <w:rPr>
          <w:rFonts w:ascii="Times New Roman" w:hAnsi="Times New Roman" w:cs="Times New Roman"/>
          <w:sz w:val="24"/>
          <w:szCs w:val="24"/>
        </w:rPr>
        <w:t>,</w:t>
      </w:r>
      <w:r w:rsidRPr="009D63A5">
        <w:rPr>
          <w:rFonts w:ascii="Times New Roman" w:hAnsi="Times New Roman" w:cs="Times New Roman"/>
          <w:sz w:val="24"/>
          <w:szCs w:val="24"/>
        </w:rPr>
        <w:t xml:space="preserve"> в котором отражает следующее: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9D63A5">
        <w:rPr>
          <w:rFonts w:ascii="Times New Roman" w:hAnsi="Times New Roman" w:cs="Times New Roman"/>
          <w:spacing w:val="-2"/>
          <w:sz w:val="24"/>
          <w:szCs w:val="24"/>
        </w:rPr>
        <w:t>- степень достижения целей ВКР;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9D63A5">
        <w:rPr>
          <w:rFonts w:ascii="Times New Roman" w:hAnsi="Times New Roman" w:cs="Times New Roman"/>
          <w:spacing w:val="-2"/>
          <w:sz w:val="24"/>
          <w:szCs w:val="24"/>
        </w:rPr>
        <w:t>- достаточность научной, методической и практической базы исследования;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- наличие в ВКР элементов научной, методической и практической новизны;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-обоснованность выводов и значимость практических предложений и рекомендаций, сформулированных в выпускной квалификационной работе;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9D63A5">
        <w:rPr>
          <w:rFonts w:ascii="Times New Roman" w:hAnsi="Times New Roman" w:cs="Times New Roman"/>
          <w:spacing w:val="-4"/>
          <w:sz w:val="24"/>
          <w:szCs w:val="24"/>
        </w:rPr>
        <w:t>-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- обладание автором работы профессиональными способностями, знаниями, умениями и навыками, ук</w:t>
      </w:r>
      <w:r w:rsidR="004F0699">
        <w:rPr>
          <w:rFonts w:ascii="Times New Roman" w:hAnsi="Times New Roman" w:cs="Times New Roman"/>
          <w:sz w:val="24"/>
          <w:szCs w:val="24"/>
        </w:rPr>
        <w:t>азанными ФГОС ВОпо</w:t>
      </w:r>
      <w:r w:rsidR="00DF305E">
        <w:rPr>
          <w:rFonts w:ascii="Times New Roman" w:hAnsi="Times New Roman" w:cs="Times New Roman"/>
          <w:sz w:val="24"/>
          <w:szCs w:val="24"/>
        </w:rPr>
        <w:t>направлени</w:t>
      </w:r>
      <w:r w:rsidRPr="009D63A5">
        <w:rPr>
          <w:rFonts w:ascii="Times New Roman" w:hAnsi="Times New Roman" w:cs="Times New Roman"/>
          <w:sz w:val="24"/>
          <w:szCs w:val="24"/>
        </w:rPr>
        <w:t xml:space="preserve">ю подготовки </w:t>
      </w:r>
      <w:r w:rsidRPr="009D63A5">
        <w:rPr>
          <w:rFonts w:ascii="Times New Roman" w:hAnsi="Times New Roman" w:cs="Times New Roman"/>
          <w:sz w:val="24"/>
          <w:szCs w:val="24"/>
          <w:lang w:eastAsia="ru-RU"/>
        </w:rPr>
        <w:t>40.04.01 «Юриспруденция» (уровень магистратуры) - профиль специализации «</w:t>
      </w:r>
      <w:r w:rsidR="00433247">
        <w:rPr>
          <w:rFonts w:ascii="Times New Roman" w:hAnsi="Times New Roman" w:cs="Times New Roman"/>
          <w:sz w:val="24"/>
          <w:szCs w:val="24"/>
        </w:rPr>
        <w:t>Предпринимательское право, коммерческое право</w:t>
      </w:r>
      <w:r w:rsidRPr="009D63A5">
        <w:rPr>
          <w:rFonts w:ascii="Times New Roman" w:hAnsi="Times New Roman" w:cs="Times New Roman"/>
          <w:sz w:val="24"/>
          <w:szCs w:val="24"/>
        </w:rPr>
        <w:t>»;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 xml:space="preserve">– </w:t>
      </w:r>
      <w:r w:rsidR="004F0699">
        <w:rPr>
          <w:rFonts w:ascii="Times New Roman" w:hAnsi="Times New Roman" w:cs="Times New Roman"/>
          <w:sz w:val="24"/>
          <w:szCs w:val="24"/>
        </w:rPr>
        <w:t xml:space="preserve">возможное наличие </w:t>
      </w:r>
      <w:r w:rsidRPr="009D63A5">
        <w:rPr>
          <w:rFonts w:ascii="Times New Roman" w:hAnsi="Times New Roman" w:cs="Times New Roman"/>
          <w:sz w:val="24"/>
          <w:szCs w:val="24"/>
        </w:rPr>
        <w:t>недостатк</w:t>
      </w:r>
      <w:r w:rsidR="004F0699">
        <w:rPr>
          <w:rFonts w:ascii="Times New Roman" w:hAnsi="Times New Roman" w:cs="Times New Roman"/>
          <w:sz w:val="24"/>
          <w:szCs w:val="24"/>
        </w:rPr>
        <w:t>ов</w:t>
      </w:r>
      <w:r w:rsidRPr="009D63A5">
        <w:rPr>
          <w:rFonts w:ascii="Times New Roman" w:hAnsi="Times New Roman" w:cs="Times New Roman"/>
          <w:sz w:val="24"/>
          <w:szCs w:val="24"/>
        </w:rPr>
        <w:t xml:space="preserve"> ВКР; 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– степень соответствия ВКР требованиям стандарта направления подготовки, специальности;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– рекомендацию ВКР к защите.</w:t>
      </w:r>
    </w:p>
    <w:p w:rsidR="00DF305E" w:rsidRDefault="00DF305E" w:rsidP="00EA6AC0">
      <w:pPr>
        <w:pStyle w:val="Default"/>
        <w:ind w:firstLine="709"/>
      </w:pPr>
    </w:p>
    <w:p w:rsidR="00DF305E" w:rsidRPr="00DF305E" w:rsidRDefault="00DF305E" w:rsidP="00E364DB">
      <w:pPr>
        <w:pStyle w:val="Default"/>
        <w:ind w:firstLine="709"/>
        <w:jc w:val="both"/>
      </w:pPr>
      <w:r w:rsidRPr="00DF305E">
        <w:rPr>
          <w:b/>
          <w:bCs/>
        </w:rPr>
        <w:t>1.</w:t>
      </w:r>
      <w:r w:rsidR="00E364DB">
        <w:rPr>
          <w:b/>
          <w:bCs/>
        </w:rPr>
        <w:t>5</w:t>
      </w:r>
      <w:r w:rsidRPr="00DF305E">
        <w:rPr>
          <w:b/>
          <w:bCs/>
        </w:rPr>
        <w:t xml:space="preserve">. Требования к объему, структуре и оформлению выпускной квалификационной работы 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Объем ВКР должен составлять: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lastRenderedPageBreak/>
        <w:t>–  ВКР магистра - 70-90 страниц, не считая приложений (1 страница текста - 28 строк по 60 символов в строке);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В структуре ВКР должны быть введение, 2–3 главы основного текста, заключение, библиографический список и, при необходимости, приложения.</w:t>
      </w:r>
    </w:p>
    <w:p w:rsidR="009F066C" w:rsidRPr="009D63A5" w:rsidRDefault="00DB7DAA" w:rsidP="00EA6AC0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9D63A5">
        <w:rPr>
          <w:rFonts w:ascii="Times New Roman" w:hAnsi="Times New Roman" w:cs="Times New Roman"/>
          <w:spacing w:val="-4"/>
          <w:sz w:val="24"/>
          <w:szCs w:val="24"/>
        </w:rPr>
        <w:t xml:space="preserve">Во введении указываются </w:t>
      </w:r>
      <w:r w:rsidR="009F066C" w:rsidRPr="009F066C">
        <w:rPr>
          <w:rFonts w:ascii="Times New Roman" w:hAnsi="Times New Roman" w:cs="Times New Roman"/>
          <w:spacing w:val="-4"/>
          <w:sz w:val="24"/>
          <w:szCs w:val="24"/>
        </w:rPr>
        <w:t xml:space="preserve">актуальность и степень разработанности (изученности)темы; цель и задачи; объект и предмет ВКР; научная новизна; теоретическая и (или) </w:t>
      </w:r>
      <w:proofErr w:type="spellStart"/>
      <w:r w:rsidR="009F066C" w:rsidRPr="009F066C">
        <w:rPr>
          <w:rFonts w:ascii="Times New Roman" w:hAnsi="Times New Roman" w:cs="Times New Roman"/>
          <w:spacing w:val="-4"/>
          <w:sz w:val="24"/>
          <w:szCs w:val="24"/>
        </w:rPr>
        <w:t>практическаязначимость</w:t>
      </w:r>
      <w:proofErr w:type="spellEnd"/>
      <w:r w:rsidR="009F066C" w:rsidRPr="009F066C">
        <w:rPr>
          <w:rFonts w:ascii="Times New Roman" w:hAnsi="Times New Roman" w:cs="Times New Roman"/>
          <w:spacing w:val="-4"/>
          <w:sz w:val="24"/>
          <w:szCs w:val="24"/>
        </w:rPr>
        <w:t xml:space="preserve"> ВКР; методология и (или) методы исследования; положения,выносимые на защиту</w:t>
      </w:r>
      <w:r w:rsidR="009F066C">
        <w:rPr>
          <w:rFonts w:ascii="Times New Roman" w:hAnsi="Times New Roman" w:cs="Times New Roman"/>
          <w:spacing w:val="-4"/>
          <w:sz w:val="24"/>
          <w:szCs w:val="24"/>
        </w:rPr>
        <w:t xml:space="preserve"> (не менее 3); апробация </w:t>
      </w:r>
      <w:r w:rsidR="009F066C" w:rsidRPr="009F066C">
        <w:rPr>
          <w:rFonts w:ascii="Times New Roman" w:hAnsi="Times New Roman" w:cs="Times New Roman"/>
          <w:spacing w:val="-4"/>
          <w:sz w:val="24"/>
          <w:szCs w:val="24"/>
        </w:rPr>
        <w:t>темы ВКР (с приведением перечня собственных публикаций, при их наличии);данные о внедрении результатов исследования (при необходимости).</w:t>
      </w:r>
    </w:p>
    <w:p w:rsidR="00DB7DAA" w:rsidRPr="009D63A5" w:rsidRDefault="00DB7DAA" w:rsidP="00EA6AC0">
      <w:pPr>
        <w:rPr>
          <w:rFonts w:ascii="Times New Roman" w:hAnsi="Times New Roman" w:cs="Times New Roman"/>
          <w:spacing w:val="4"/>
          <w:sz w:val="24"/>
          <w:szCs w:val="24"/>
        </w:rPr>
      </w:pPr>
      <w:r w:rsidRPr="009D63A5">
        <w:rPr>
          <w:rFonts w:ascii="Times New Roman" w:hAnsi="Times New Roman" w:cs="Times New Roman"/>
          <w:spacing w:val="4"/>
          <w:sz w:val="24"/>
          <w:szCs w:val="24"/>
        </w:rPr>
        <w:t xml:space="preserve"> В заключении </w:t>
      </w:r>
      <w:r w:rsidR="009F066C" w:rsidRPr="009F066C">
        <w:rPr>
          <w:rFonts w:ascii="Times New Roman" w:hAnsi="Times New Roman" w:cs="Times New Roman"/>
          <w:spacing w:val="4"/>
          <w:sz w:val="24"/>
          <w:szCs w:val="24"/>
        </w:rPr>
        <w:t xml:space="preserve">подводятся итоги ВКР, </w:t>
      </w:r>
      <w:proofErr w:type="spellStart"/>
      <w:r w:rsidR="009F066C" w:rsidRPr="009F066C">
        <w:rPr>
          <w:rFonts w:ascii="Times New Roman" w:hAnsi="Times New Roman" w:cs="Times New Roman"/>
          <w:spacing w:val="4"/>
          <w:sz w:val="24"/>
          <w:szCs w:val="24"/>
        </w:rPr>
        <w:t>указываютсярекомендации</w:t>
      </w:r>
      <w:proofErr w:type="spellEnd"/>
      <w:r w:rsidR="009F066C" w:rsidRPr="009F066C">
        <w:rPr>
          <w:rFonts w:ascii="Times New Roman" w:hAnsi="Times New Roman" w:cs="Times New Roman"/>
          <w:spacing w:val="4"/>
          <w:sz w:val="24"/>
          <w:szCs w:val="24"/>
        </w:rPr>
        <w:t xml:space="preserve">, формулируются обобщенные выводы и предложения,перспективы дальнейшей разработки темы. Заключение не </w:t>
      </w:r>
      <w:proofErr w:type="spellStart"/>
      <w:r w:rsidR="009F066C" w:rsidRPr="009F066C">
        <w:rPr>
          <w:rFonts w:ascii="Times New Roman" w:hAnsi="Times New Roman" w:cs="Times New Roman"/>
          <w:spacing w:val="4"/>
          <w:sz w:val="24"/>
          <w:szCs w:val="24"/>
        </w:rPr>
        <w:t>должнодублировать</w:t>
      </w:r>
      <w:proofErr w:type="spellEnd"/>
      <w:r w:rsidR="009F066C" w:rsidRPr="009F066C">
        <w:rPr>
          <w:rFonts w:ascii="Times New Roman" w:hAnsi="Times New Roman" w:cs="Times New Roman"/>
          <w:spacing w:val="4"/>
          <w:sz w:val="24"/>
          <w:szCs w:val="24"/>
        </w:rPr>
        <w:t xml:space="preserve"> содержание основной части ВКР.</w:t>
      </w:r>
    </w:p>
    <w:p w:rsidR="00B216BD" w:rsidRDefault="00B216BD" w:rsidP="00EA6AC0">
      <w:pPr>
        <w:rPr>
          <w:rFonts w:ascii="Times New Roman" w:hAnsi="Times New Roman" w:cs="Times New Roman"/>
          <w:sz w:val="24"/>
          <w:szCs w:val="24"/>
        </w:rPr>
      </w:pPr>
      <w:r w:rsidRPr="00B216BD">
        <w:rPr>
          <w:rFonts w:ascii="Times New Roman" w:hAnsi="Times New Roman" w:cs="Times New Roman"/>
          <w:sz w:val="24"/>
          <w:szCs w:val="24"/>
        </w:rPr>
        <w:t xml:space="preserve">Библиографический список должен включать изученную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ииспользованную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при выполнении В</w:t>
      </w:r>
      <w:r>
        <w:rPr>
          <w:rFonts w:ascii="Times New Roman" w:hAnsi="Times New Roman" w:cs="Times New Roman"/>
          <w:sz w:val="24"/>
          <w:szCs w:val="24"/>
        </w:rPr>
        <w:t>КР литературу, нормативные и правоприменительные акты, иные источники.</w:t>
      </w:r>
    </w:p>
    <w:p w:rsidR="00B216BD" w:rsidRDefault="00B216BD" w:rsidP="00EA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B216BD">
        <w:rPr>
          <w:rFonts w:ascii="Times New Roman" w:hAnsi="Times New Roman" w:cs="Times New Roman"/>
          <w:sz w:val="24"/>
          <w:szCs w:val="24"/>
        </w:rPr>
        <w:t>включаются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разра</w:t>
      </w:r>
      <w:r>
        <w:rPr>
          <w:rFonts w:ascii="Times New Roman" w:hAnsi="Times New Roman" w:cs="Times New Roman"/>
          <w:sz w:val="24"/>
          <w:szCs w:val="24"/>
        </w:rPr>
        <w:t xml:space="preserve">ботанные и (или) использованные </w:t>
      </w:r>
      <w:r w:rsidRPr="00B216BD">
        <w:rPr>
          <w:rFonts w:ascii="Times New Roman" w:hAnsi="Times New Roman" w:cs="Times New Roman"/>
          <w:sz w:val="24"/>
          <w:szCs w:val="24"/>
        </w:rPr>
        <w:t xml:space="preserve">в процессе выполнения ВКР материалы, не внесенные в основную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часть:справочные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материалы, таблицы, схемы, нормативные документы,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образцыдокументов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, инструкции, методики (иные материалы),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иллюстрациивс</w:t>
      </w:r>
      <w:r>
        <w:rPr>
          <w:rFonts w:ascii="Times New Roman" w:hAnsi="Times New Roman" w:cs="Times New Roman"/>
          <w:sz w:val="24"/>
          <w:szCs w:val="24"/>
        </w:rPr>
        <w:t>помогательного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 и т.д. </w:t>
      </w:r>
      <w:r w:rsidRPr="00B216BD">
        <w:rPr>
          <w:rFonts w:ascii="Times New Roman" w:hAnsi="Times New Roman" w:cs="Times New Roman"/>
          <w:sz w:val="24"/>
          <w:szCs w:val="24"/>
        </w:rPr>
        <w:t xml:space="preserve">Приложения к ВКР оформляются на отдельных листах,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причемкаждое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из них должно иметь свой тематический заголовок и в правом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верхнемуглу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страницы надпись «Приложение» с указанием его порядкового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номераарабскими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цифрами. Характер приложения определяется обучающимся(обучающимися совместно выполнявшими ВКР) самостоятельно, исходя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изсодержания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ВКР. Текст каждого приложения может быть разделен на разделы,подразделы, пункты, подпункты, которые нумеруют в пределах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каждогоприложения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>. Приложения должны име</w:t>
      </w:r>
      <w:r>
        <w:rPr>
          <w:rFonts w:ascii="Times New Roman" w:hAnsi="Times New Roman" w:cs="Times New Roman"/>
          <w:sz w:val="24"/>
          <w:szCs w:val="24"/>
        </w:rPr>
        <w:t xml:space="preserve">ть общую с остальной частью ВКР </w:t>
      </w:r>
      <w:r w:rsidRPr="00B216BD">
        <w:rPr>
          <w:rFonts w:ascii="Times New Roman" w:hAnsi="Times New Roman" w:cs="Times New Roman"/>
          <w:sz w:val="24"/>
          <w:szCs w:val="24"/>
        </w:rPr>
        <w:t>сквозную нумерацию страниц.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ВКР оформляется (выполняется) на русском языке. Допускается параллельное оформление текста работы или ее части на иностранном языке (английском, немецком и французском) в форме дополнительного приложения.</w:t>
      </w:r>
    </w:p>
    <w:p w:rsidR="00B216BD" w:rsidRDefault="00DB7DAA" w:rsidP="00EA6AC0">
      <w:r w:rsidRPr="009D63A5">
        <w:rPr>
          <w:rFonts w:ascii="Times New Roman" w:hAnsi="Times New Roman" w:cs="Times New Roman"/>
          <w:sz w:val="24"/>
          <w:szCs w:val="24"/>
        </w:rPr>
        <w:t xml:space="preserve">Работа оформляется в виде текста, подготовленного на персональном компьютере с помощью текстового редактора и отпечатанного на листах формата А4 с одной стороны. </w:t>
      </w:r>
      <w:r w:rsidR="00B216BD" w:rsidRPr="00B216BD">
        <w:rPr>
          <w:rFonts w:ascii="Times New Roman" w:hAnsi="Times New Roman" w:cs="Times New Roman"/>
          <w:sz w:val="24"/>
          <w:szCs w:val="24"/>
        </w:rPr>
        <w:t>Основной цветшрифта – черный.Допускается исполь</w:t>
      </w:r>
      <w:r w:rsidR="00B216BD">
        <w:rPr>
          <w:rFonts w:ascii="Times New Roman" w:hAnsi="Times New Roman" w:cs="Times New Roman"/>
          <w:sz w:val="24"/>
          <w:szCs w:val="24"/>
        </w:rPr>
        <w:t xml:space="preserve">зование визуальных возможностей </w:t>
      </w:r>
      <w:r w:rsidR="00B216BD" w:rsidRPr="00B216BD">
        <w:rPr>
          <w:rFonts w:ascii="Times New Roman" w:hAnsi="Times New Roman" w:cs="Times New Roman"/>
          <w:sz w:val="24"/>
          <w:szCs w:val="24"/>
        </w:rPr>
        <w:t xml:space="preserve">акцентирования внимания на определенных терминах, определениях, </w:t>
      </w:r>
      <w:proofErr w:type="spellStart"/>
      <w:r w:rsidR="00B216BD" w:rsidRPr="00B216BD">
        <w:rPr>
          <w:rFonts w:ascii="Times New Roman" w:hAnsi="Times New Roman" w:cs="Times New Roman"/>
          <w:sz w:val="24"/>
          <w:szCs w:val="24"/>
        </w:rPr>
        <w:t>применяяинструменты</w:t>
      </w:r>
      <w:proofErr w:type="spellEnd"/>
      <w:r w:rsidR="00B216BD" w:rsidRPr="00B216BD">
        <w:rPr>
          <w:rFonts w:ascii="Times New Roman" w:hAnsi="Times New Roman" w:cs="Times New Roman"/>
          <w:sz w:val="24"/>
          <w:szCs w:val="24"/>
        </w:rPr>
        <w:t xml:space="preserve"> выделения и шрифты различных стилей.</w:t>
      </w:r>
    </w:p>
    <w:p w:rsidR="00B216BD" w:rsidRDefault="00B216BD" w:rsidP="00EA6AC0">
      <w:pPr>
        <w:rPr>
          <w:rFonts w:ascii="Times New Roman" w:hAnsi="Times New Roman" w:cs="Times New Roman"/>
          <w:sz w:val="24"/>
          <w:szCs w:val="24"/>
        </w:rPr>
      </w:pPr>
      <w:r w:rsidRPr="00B216BD">
        <w:rPr>
          <w:rFonts w:ascii="Times New Roman" w:hAnsi="Times New Roman" w:cs="Times New Roman"/>
          <w:sz w:val="24"/>
          <w:szCs w:val="24"/>
        </w:rPr>
        <w:t xml:space="preserve">Наименования всех структурных элементов ВКР (за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исключениемприложений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) записываются в виде заголовков строчными буквами по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центрустраницы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без подчеркивания (шрифт 14</w:t>
      </w:r>
      <w:r w:rsidR="00A96160">
        <w:rPr>
          <w:rFonts w:ascii="Times New Roman" w:hAnsi="Times New Roman" w:cs="Times New Roman"/>
          <w:sz w:val="24"/>
          <w:szCs w:val="24"/>
        </w:rPr>
        <w:t>,</w:t>
      </w:r>
      <w:r w:rsidRPr="00B216BD">
        <w:rPr>
          <w:rFonts w:ascii="Times New Roman" w:hAnsi="Times New Roman" w:cs="Times New Roman"/>
          <w:sz w:val="24"/>
          <w:szCs w:val="24"/>
        </w:rPr>
        <w:t xml:space="preserve"> жирный).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параграфов печатаются в виде заголовков с абзацным отступом 1.25 без подчёркивания и выделения строчными буквами. </w:t>
      </w:r>
      <w:r w:rsidRPr="00B216BD">
        <w:rPr>
          <w:rFonts w:ascii="Times New Roman" w:hAnsi="Times New Roman" w:cs="Times New Roman"/>
          <w:sz w:val="24"/>
          <w:szCs w:val="24"/>
        </w:rPr>
        <w:t xml:space="preserve">Главы имеют порядковые номера в пределах всей ВКР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иобозначаются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арабскими цифрами без точки. Номер подраздела состоит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изномеров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главы и подраздела, разделенных точкой. Разделы </w:t>
      </w:r>
      <w:proofErr w:type="spellStart"/>
      <w:r w:rsidRPr="00B216BD">
        <w:rPr>
          <w:rFonts w:ascii="Times New Roman" w:hAnsi="Times New Roman" w:cs="Times New Roman"/>
          <w:sz w:val="24"/>
          <w:szCs w:val="24"/>
        </w:rPr>
        <w:t>основнойчасти</w:t>
      </w:r>
      <w:proofErr w:type="spellEnd"/>
      <w:r w:rsidRPr="00B216BD">
        <w:rPr>
          <w:rFonts w:ascii="Times New Roman" w:hAnsi="Times New Roman" w:cs="Times New Roman"/>
          <w:sz w:val="24"/>
          <w:szCs w:val="24"/>
        </w:rPr>
        <w:t xml:space="preserve"> ВКР следует начинать с нового листа (страницы).</w:t>
      </w:r>
    </w:p>
    <w:p w:rsidR="00DB7DAA" w:rsidRPr="009D63A5" w:rsidRDefault="00DB7DAA" w:rsidP="00E364DB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</w:t>
      </w:r>
      <w:r w:rsidR="00E3332D">
        <w:rPr>
          <w:rFonts w:ascii="Times New Roman" w:hAnsi="Times New Roman" w:cs="Times New Roman"/>
          <w:sz w:val="24"/>
          <w:szCs w:val="24"/>
        </w:rPr>
        <w:t>0</w:t>
      </w:r>
      <w:r w:rsidRPr="009D63A5">
        <w:rPr>
          <w:rFonts w:ascii="Times New Roman" w:hAnsi="Times New Roman" w:cs="Times New Roman"/>
          <w:sz w:val="24"/>
          <w:szCs w:val="24"/>
        </w:rPr>
        <w:t xml:space="preserve"> мм, правое </w:t>
      </w:r>
      <w:r w:rsidRPr="009D63A5">
        <w:rPr>
          <w:rFonts w:ascii="Times New Roman" w:hAnsi="Times New Roman" w:cs="Times New Roman"/>
          <w:sz w:val="24"/>
          <w:szCs w:val="24"/>
        </w:rPr>
        <w:sym w:font="Symbol" w:char="F02D"/>
      </w:r>
      <w:r w:rsidRPr="009D63A5">
        <w:rPr>
          <w:rFonts w:ascii="Times New Roman" w:hAnsi="Times New Roman" w:cs="Times New Roman"/>
          <w:sz w:val="24"/>
          <w:szCs w:val="24"/>
        </w:rPr>
        <w:t>1</w:t>
      </w:r>
      <w:r w:rsidR="00E3332D">
        <w:rPr>
          <w:rFonts w:ascii="Times New Roman" w:hAnsi="Times New Roman" w:cs="Times New Roman"/>
          <w:sz w:val="24"/>
          <w:szCs w:val="24"/>
        </w:rPr>
        <w:t>0</w:t>
      </w:r>
      <w:r w:rsidRPr="009D63A5">
        <w:rPr>
          <w:rFonts w:ascii="Times New Roman" w:hAnsi="Times New Roman" w:cs="Times New Roman"/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9D63A5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9D63A5">
        <w:rPr>
          <w:rFonts w:ascii="Times New Roman" w:hAnsi="Times New Roman" w:cs="Times New Roman"/>
          <w:sz w:val="24"/>
          <w:szCs w:val="24"/>
        </w:rPr>
        <w:t xml:space="preserve">. Текст печатается через полтора интервала шрифтом </w:t>
      </w:r>
      <w:proofErr w:type="spellStart"/>
      <w:r w:rsidRPr="009D63A5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="00E3332D">
        <w:rPr>
          <w:rFonts w:ascii="Times New Roman" w:hAnsi="Times New Roman" w:cs="Times New Roman"/>
          <w:sz w:val="24"/>
          <w:szCs w:val="24"/>
        </w:rPr>
        <w:t>, 14 кегль (для сносок 10</w:t>
      </w:r>
      <w:r w:rsidRPr="009D63A5">
        <w:rPr>
          <w:rFonts w:ascii="Times New Roman" w:hAnsi="Times New Roman" w:cs="Times New Roman"/>
          <w:sz w:val="24"/>
          <w:szCs w:val="24"/>
        </w:rPr>
        <w:t xml:space="preserve"> кегль). Номера страниц размещаются в середине </w:t>
      </w:r>
      <w:r w:rsidR="00E3332D">
        <w:rPr>
          <w:rFonts w:ascii="Times New Roman" w:hAnsi="Times New Roman" w:cs="Times New Roman"/>
          <w:sz w:val="24"/>
          <w:szCs w:val="24"/>
        </w:rPr>
        <w:t>нижнего</w:t>
      </w:r>
      <w:r w:rsidRPr="009D63A5">
        <w:rPr>
          <w:rFonts w:ascii="Times New Roman" w:hAnsi="Times New Roman" w:cs="Times New Roman"/>
          <w:sz w:val="24"/>
          <w:szCs w:val="24"/>
        </w:rPr>
        <w:t xml:space="preserve"> поля листа. Применяется сквозная нумерация страниц, начиная с титульного листа и включая приложения. Номер страницы на титульном листе не печатается.</w:t>
      </w:r>
    </w:p>
    <w:p w:rsidR="00DB7DAA" w:rsidRPr="009D63A5" w:rsidRDefault="00DB7DAA" w:rsidP="00E364DB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lastRenderedPageBreak/>
        <w:t>При использовании внешних источников информации ссылки на них являются обязательными. Ссылки оформляются сносками, которые размещаются под чертой в нижней части страницы. Сноски должны име</w:t>
      </w:r>
      <w:r w:rsidR="00F0639D">
        <w:rPr>
          <w:rFonts w:ascii="Times New Roman" w:hAnsi="Times New Roman" w:cs="Times New Roman"/>
          <w:sz w:val="24"/>
          <w:szCs w:val="24"/>
        </w:rPr>
        <w:t>ть сквозную нумерацию по главам, и оформляются в соответствии с ГОСТ</w:t>
      </w:r>
      <w:r w:rsidRPr="009D63A5">
        <w:rPr>
          <w:rFonts w:ascii="Times New Roman" w:hAnsi="Times New Roman" w:cs="Times New Roman"/>
          <w:sz w:val="24"/>
          <w:szCs w:val="24"/>
        </w:rPr>
        <w:t>.</w:t>
      </w:r>
    </w:p>
    <w:p w:rsidR="00E364DB" w:rsidRPr="004A62DB" w:rsidRDefault="00E364DB" w:rsidP="00E364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2DB">
        <w:rPr>
          <w:rFonts w:ascii="Times New Roman" w:hAnsi="Times New Roman" w:cs="Times New Roman"/>
          <w:sz w:val="24"/>
          <w:szCs w:val="24"/>
        </w:rPr>
        <w:t>Библиографический список должен иметь следующую упорядоченную структуру:</w:t>
      </w:r>
    </w:p>
    <w:p w:rsidR="00E364DB" w:rsidRPr="004A62DB" w:rsidRDefault="00E364DB" w:rsidP="00E364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2DB">
        <w:rPr>
          <w:rFonts w:ascii="Times New Roman" w:hAnsi="Times New Roman" w:cs="Times New Roman"/>
          <w:sz w:val="24"/>
          <w:szCs w:val="24"/>
        </w:rPr>
        <w:t>Нормативные правовые акты. Стандарты. Депонированные научные работы. Диссертации. Авторефераты диссертаций. Книги. Электронные ресурсы. Статьи Источники 1-й группы перечисляются в порядке их значимости по следующим подгруппам: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Конституция Российской Федерации;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федеральные конституционные законы;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федеральные законы;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указы Президента России.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постановления и распоряжения Правительства РФ, нормативные правовые акты федеральных органов исполнительной власти;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постановления Конституционного Суда РФ;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постановления Верховного Суда Российской Федерации;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законы и постановления представительных органов субъектов РФ;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нормативные акты исполнительных органов власти субъектов РФ;</w:t>
      </w:r>
    </w:p>
    <w:p w:rsidR="00E364DB" w:rsidRPr="004A62DB" w:rsidRDefault="00E364DB" w:rsidP="00E364DB">
      <w:pPr>
        <w:ind w:firstLine="708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A62DB">
        <w:rPr>
          <w:rFonts w:ascii="Times New Roman" w:eastAsia="Calibri" w:hAnsi="Times New Roman" w:cs="Times New Roman"/>
          <w:sz w:val="24"/>
          <w:szCs w:val="24"/>
        </w:rPr>
        <w:t>– нормативные акты органов местного самоуправления.</w:t>
      </w:r>
    </w:p>
    <w:p w:rsidR="00E364DB" w:rsidRPr="004A62DB" w:rsidRDefault="00E364DB" w:rsidP="00E364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2DB">
        <w:rPr>
          <w:rFonts w:ascii="Times New Roman" w:hAnsi="Times New Roman" w:cs="Times New Roman"/>
          <w:sz w:val="24"/>
          <w:szCs w:val="24"/>
        </w:rPr>
        <w:t>Внутри каждой подгруппы 1-й группы источники располагаются в хронологическом порядке.</w:t>
      </w:r>
    </w:p>
    <w:p w:rsidR="00E364DB" w:rsidRPr="004A62DB" w:rsidRDefault="00E364DB" w:rsidP="00E364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2DB">
        <w:rPr>
          <w:rFonts w:ascii="Times New Roman" w:hAnsi="Times New Roman" w:cs="Times New Roman"/>
          <w:sz w:val="24"/>
          <w:szCs w:val="24"/>
        </w:rPr>
        <w:t>Источники 2</w:t>
      </w:r>
      <w:r w:rsidRPr="004A62DB">
        <w:rPr>
          <w:rFonts w:ascii="Times New Roman" w:hAnsi="Times New Roman" w:cs="Times New Roman"/>
          <w:sz w:val="24"/>
          <w:szCs w:val="24"/>
        </w:rPr>
        <w:sym w:font="Symbol" w:char="F02D"/>
      </w:r>
      <w:r w:rsidRPr="004A62DB">
        <w:rPr>
          <w:rFonts w:ascii="Times New Roman" w:hAnsi="Times New Roman" w:cs="Times New Roman"/>
          <w:sz w:val="24"/>
          <w:szCs w:val="24"/>
        </w:rPr>
        <w:t>8 групп располагаются в алфавитном порядке.</w:t>
      </w:r>
    </w:p>
    <w:p w:rsidR="00C36E61" w:rsidRDefault="00C36E61" w:rsidP="00E364DB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36E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Названия источников описываются в соответствии с ГОСТ Р 7.0.5-2008 и ГОСТ 7.1-2003 «Библиографическое описание документа» на ГОСТ 7.0.100-2018 Библиографическая запись. Библиографическое описание: Общие требования и правила составления. </w:t>
      </w:r>
    </w:p>
    <w:p w:rsidR="00DB7DAA" w:rsidRPr="009D63A5" w:rsidRDefault="00DB7DAA" w:rsidP="00E364DB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Текст ВКР</w:t>
      </w:r>
      <w:r w:rsidR="00EC5242">
        <w:rPr>
          <w:rFonts w:ascii="Times New Roman" w:hAnsi="Times New Roman" w:cs="Times New Roman"/>
          <w:sz w:val="24"/>
          <w:szCs w:val="24"/>
        </w:rPr>
        <w:t xml:space="preserve"> переплетается</w:t>
      </w:r>
      <w:r w:rsidRPr="009D63A5">
        <w:rPr>
          <w:rFonts w:ascii="Times New Roman" w:hAnsi="Times New Roman" w:cs="Times New Roman"/>
          <w:sz w:val="24"/>
          <w:szCs w:val="24"/>
        </w:rPr>
        <w:t xml:space="preserve"> в твердую обложку</w:t>
      </w:r>
      <w:r w:rsidR="00B216BD">
        <w:rPr>
          <w:rFonts w:ascii="Times New Roman" w:hAnsi="Times New Roman" w:cs="Times New Roman"/>
          <w:sz w:val="24"/>
          <w:szCs w:val="24"/>
        </w:rPr>
        <w:t xml:space="preserve"> красного (бордового) цвета</w:t>
      </w:r>
      <w:r w:rsidRPr="009D63A5">
        <w:rPr>
          <w:rFonts w:ascii="Times New Roman" w:hAnsi="Times New Roman" w:cs="Times New Roman"/>
          <w:sz w:val="24"/>
          <w:szCs w:val="24"/>
        </w:rPr>
        <w:t>.</w:t>
      </w:r>
    </w:p>
    <w:p w:rsidR="00DF305E" w:rsidRDefault="00DF305E" w:rsidP="00EA6AC0">
      <w:pPr>
        <w:pStyle w:val="Default"/>
        <w:ind w:firstLine="709"/>
      </w:pPr>
    </w:p>
    <w:p w:rsidR="00DF305E" w:rsidRPr="00DF305E" w:rsidRDefault="00DF305E" w:rsidP="00EA6AC0">
      <w:pPr>
        <w:pStyle w:val="Default"/>
        <w:ind w:firstLine="709"/>
      </w:pPr>
      <w:r w:rsidRPr="00DF305E">
        <w:rPr>
          <w:b/>
          <w:bCs/>
        </w:rPr>
        <w:t>1.</w:t>
      </w:r>
      <w:r w:rsidR="00E364DB">
        <w:rPr>
          <w:b/>
          <w:bCs/>
        </w:rPr>
        <w:t>6</w:t>
      </w:r>
      <w:r w:rsidRPr="00DF305E">
        <w:rPr>
          <w:b/>
          <w:bCs/>
        </w:rPr>
        <w:t xml:space="preserve">. Процедура защиты выпускной квалификационной работы 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Выпускник защищает ВКР в государственной экзаменационной комиссии по защите ВКР (далее – комиссия), входящей в состав государственной аттестационной ком</w:t>
      </w:r>
      <w:r w:rsidR="00F0639D">
        <w:rPr>
          <w:rFonts w:ascii="Times New Roman" w:hAnsi="Times New Roman" w:cs="Times New Roman"/>
          <w:sz w:val="24"/>
          <w:szCs w:val="24"/>
        </w:rPr>
        <w:t>иссии по направлению подготовки</w:t>
      </w:r>
      <w:r w:rsidRPr="009D63A5">
        <w:rPr>
          <w:rFonts w:ascii="Times New Roman" w:hAnsi="Times New Roman" w:cs="Times New Roman"/>
          <w:sz w:val="24"/>
          <w:szCs w:val="24"/>
        </w:rPr>
        <w:t>.</w:t>
      </w:r>
      <w:r w:rsidR="00A936A9" w:rsidRPr="00A936A9">
        <w:rPr>
          <w:rFonts w:ascii="Times New Roman" w:hAnsi="Times New Roman" w:cs="Times New Roman"/>
          <w:sz w:val="24"/>
          <w:szCs w:val="24"/>
        </w:rPr>
        <w:t>Обучающимся и лицам, привлекаемым к ГИА, вовремя еепроведения запрещается иметь при себе и использовать средства связи.</w:t>
      </w:r>
    </w:p>
    <w:p w:rsidR="00A936A9" w:rsidRPr="00A936A9" w:rsidRDefault="00A936A9" w:rsidP="00EA6AC0">
      <w:pPr>
        <w:rPr>
          <w:rFonts w:ascii="Times New Roman" w:hAnsi="Times New Roman" w:cs="Times New Roman"/>
          <w:sz w:val="24"/>
          <w:szCs w:val="24"/>
        </w:rPr>
      </w:pPr>
      <w:r w:rsidRPr="00A936A9">
        <w:rPr>
          <w:rFonts w:ascii="Times New Roman" w:hAnsi="Times New Roman" w:cs="Times New Roman"/>
          <w:sz w:val="24"/>
          <w:szCs w:val="24"/>
        </w:rPr>
        <w:t>Подготовленная и переплетенная ВКР представляется студентом на выпускающую кафедру в одном экземпляре не позднее, чем за две недели до дня ее защиты по расписанию и передается выпускающей кафедрой на рецензирование.</w:t>
      </w:r>
    </w:p>
    <w:p w:rsidR="00A936A9" w:rsidRPr="00A936A9" w:rsidRDefault="00A936A9" w:rsidP="00EA6AC0">
      <w:pPr>
        <w:rPr>
          <w:rFonts w:ascii="Times New Roman" w:hAnsi="Times New Roman" w:cs="Times New Roman"/>
          <w:sz w:val="24"/>
          <w:szCs w:val="24"/>
        </w:rPr>
      </w:pPr>
      <w:r w:rsidRPr="00A936A9">
        <w:rPr>
          <w:rFonts w:ascii="Times New Roman" w:hAnsi="Times New Roman" w:cs="Times New Roman"/>
          <w:sz w:val="24"/>
          <w:szCs w:val="24"/>
        </w:rPr>
        <w:t>ВКР вместе с о</w:t>
      </w:r>
      <w:r w:rsidR="00C36E61">
        <w:rPr>
          <w:rFonts w:ascii="Times New Roman" w:hAnsi="Times New Roman" w:cs="Times New Roman"/>
          <w:sz w:val="24"/>
          <w:szCs w:val="24"/>
        </w:rPr>
        <w:t>тзывом руководителя и официальной</w:t>
      </w:r>
      <w:r w:rsidRPr="00A936A9">
        <w:rPr>
          <w:rFonts w:ascii="Times New Roman" w:hAnsi="Times New Roman" w:cs="Times New Roman"/>
          <w:sz w:val="24"/>
          <w:szCs w:val="24"/>
        </w:rPr>
        <w:t xml:space="preserve"> рецензи</w:t>
      </w:r>
      <w:r w:rsidR="00C36E61">
        <w:rPr>
          <w:rFonts w:ascii="Times New Roman" w:hAnsi="Times New Roman" w:cs="Times New Roman"/>
          <w:sz w:val="24"/>
          <w:szCs w:val="24"/>
        </w:rPr>
        <w:t>ей</w:t>
      </w:r>
      <w:r w:rsidRPr="00A936A9">
        <w:rPr>
          <w:rFonts w:ascii="Times New Roman" w:hAnsi="Times New Roman" w:cs="Times New Roman"/>
          <w:sz w:val="24"/>
          <w:szCs w:val="24"/>
        </w:rPr>
        <w:t xml:space="preserve"> должна быть сдана выпускающей кафедрой секретарю </w:t>
      </w:r>
      <w:r w:rsidR="00C36E61">
        <w:rPr>
          <w:rFonts w:ascii="Times New Roman" w:hAnsi="Times New Roman" w:cs="Times New Roman"/>
          <w:sz w:val="24"/>
          <w:szCs w:val="24"/>
        </w:rPr>
        <w:t>аттеста</w:t>
      </w:r>
      <w:r w:rsidR="00C36E61" w:rsidRPr="00A936A9">
        <w:rPr>
          <w:rFonts w:ascii="Times New Roman" w:hAnsi="Times New Roman" w:cs="Times New Roman"/>
          <w:sz w:val="24"/>
          <w:szCs w:val="24"/>
        </w:rPr>
        <w:t>ционной комиссии</w:t>
      </w:r>
      <w:r w:rsidRPr="00A936A9">
        <w:rPr>
          <w:rFonts w:ascii="Times New Roman" w:hAnsi="Times New Roman" w:cs="Times New Roman"/>
          <w:sz w:val="24"/>
          <w:szCs w:val="24"/>
        </w:rPr>
        <w:t xml:space="preserve"> не позднее 12 часов рабочего дня, предшествующего дню защиты работы по расписанию.</w:t>
      </w:r>
    </w:p>
    <w:p w:rsidR="00A936A9" w:rsidRDefault="00A936A9" w:rsidP="00EA6AC0">
      <w:pPr>
        <w:rPr>
          <w:rFonts w:ascii="Times New Roman" w:hAnsi="Times New Roman" w:cs="Times New Roman"/>
          <w:sz w:val="24"/>
          <w:szCs w:val="24"/>
        </w:rPr>
      </w:pPr>
      <w:r w:rsidRPr="00A936A9">
        <w:rPr>
          <w:rFonts w:ascii="Times New Roman" w:hAnsi="Times New Roman" w:cs="Times New Roman"/>
          <w:sz w:val="24"/>
          <w:szCs w:val="24"/>
        </w:rPr>
        <w:t xml:space="preserve">ВКР без официальной рецензии к защите не принимается. 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Отрицательный отзыв научного руководителя и (или) оценка «неудовлетворительно», рекомендуемая официальным рецензентом, не препятствуют допуск</w:t>
      </w:r>
      <w:r w:rsidR="002A08CB">
        <w:rPr>
          <w:rFonts w:ascii="Times New Roman" w:hAnsi="Times New Roman" w:cs="Times New Roman"/>
          <w:sz w:val="24"/>
          <w:szCs w:val="24"/>
        </w:rPr>
        <w:t>у</w:t>
      </w:r>
      <w:r w:rsidRPr="009D63A5">
        <w:rPr>
          <w:rFonts w:ascii="Times New Roman" w:hAnsi="Times New Roman" w:cs="Times New Roman"/>
          <w:sz w:val="24"/>
          <w:szCs w:val="24"/>
        </w:rPr>
        <w:t xml:space="preserve"> ВКР к защите. Только комиссия выставляет окончательную оценку по результатам защиты ВКР.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Автор ВКР имеет право ознакомиться с официальной рецензией и отзывом руководителя о его работе до начала процедуры защиты.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Защита ВКР проводится на открытом заседании комиссии с участием не менее двух третей ее состава.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 xml:space="preserve"> Обязательные элементы процедуры защиты:</w:t>
      </w:r>
    </w:p>
    <w:p w:rsidR="00DB7DAA" w:rsidRPr="009D63A5" w:rsidRDefault="002A08CB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7DAA" w:rsidRPr="009D63A5">
        <w:rPr>
          <w:rFonts w:ascii="Times New Roman" w:hAnsi="Times New Roman" w:cs="Times New Roman"/>
          <w:sz w:val="24"/>
          <w:szCs w:val="24"/>
        </w:rPr>
        <w:t>оглашение отзыва научного руководителя;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- оглашение официальных рецензий;</w:t>
      </w:r>
    </w:p>
    <w:p w:rsidR="00DB7DAA" w:rsidRPr="009D63A5" w:rsidRDefault="00DB7DAA" w:rsidP="00EA6A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lastRenderedPageBreak/>
        <w:t>- выступление автора ВКР.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В выступлении автора ВКР должны быть отражены основные положения проведенного исследования, обоснованы его результаты, содержаться ответ на замечания, сделанные научным руководителем и рецензентом. Для сообщения по содержанию ВКР студенту отводится не более 10 минут. При защите могут представляться дополнительные материалы, характеризующие научную и практическую ценность выполненной работы (печатные статьи по теме, документы, указывающие на практическое применение результатов работы и т.п.), могут использоваться и технические средства для презентации материалов ВКР.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После оглашения официальных отзывов и рецензий студенту должно быть предоставлено право ответа на замечания, имеющиеся в отзывах и рецензиях.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 xml:space="preserve">Вопросы членов комиссии автору ВКР должны </w:t>
      </w:r>
      <w:r w:rsidR="002A08CB">
        <w:rPr>
          <w:rFonts w:ascii="Times New Roman" w:hAnsi="Times New Roman" w:cs="Times New Roman"/>
          <w:sz w:val="24"/>
          <w:szCs w:val="24"/>
        </w:rPr>
        <w:t>задаваться</w:t>
      </w:r>
      <w:r w:rsidRPr="009D63A5">
        <w:rPr>
          <w:rFonts w:ascii="Times New Roman" w:hAnsi="Times New Roman" w:cs="Times New Roman"/>
          <w:sz w:val="24"/>
          <w:szCs w:val="24"/>
        </w:rPr>
        <w:t xml:space="preserve"> в рамках ее темы и предмета исследования.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Защита ВКР должна проводиться публично. На защите могут присутствовать все желающие, кото</w:t>
      </w:r>
      <w:r w:rsidR="00EA6AC0">
        <w:rPr>
          <w:rFonts w:ascii="Times New Roman" w:hAnsi="Times New Roman" w:cs="Times New Roman"/>
          <w:sz w:val="24"/>
          <w:szCs w:val="24"/>
        </w:rPr>
        <w:t xml:space="preserve">рые вправе задавать автору ВКР </w:t>
      </w:r>
      <w:r w:rsidRPr="009D63A5">
        <w:rPr>
          <w:rFonts w:ascii="Times New Roman" w:hAnsi="Times New Roman" w:cs="Times New Roman"/>
          <w:sz w:val="24"/>
          <w:szCs w:val="24"/>
        </w:rPr>
        <w:t>вопрос</w:t>
      </w:r>
      <w:r w:rsidR="002A08CB">
        <w:rPr>
          <w:rFonts w:ascii="Times New Roman" w:hAnsi="Times New Roman" w:cs="Times New Roman"/>
          <w:sz w:val="24"/>
          <w:szCs w:val="24"/>
        </w:rPr>
        <w:t xml:space="preserve">ы по теме </w:t>
      </w:r>
      <w:r w:rsidRPr="009D63A5">
        <w:rPr>
          <w:rFonts w:ascii="Times New Roman" w:hAnsi="Times New Roman" w:cs="Times New Roman"/>
          <w:sz w:val="24"/>
          <w:szCs w:val="24"/>
        </w:rPr>
        <w:t>работы.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Общая продолжительность публичной защиты ВКР, как правило, не должна превышать 0,5 часа.</w:t>
      </w:r>
    </w:p>
    <w:p w:rsidR="00DB7DAA" w:rsidRPr="009D63A5" w:rsidRDefault="00DB7DAA" w:rsidP="00EA6AC0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 xml:space="preserve">Комиссия выставляет оценку за защиту ВКР на закрытом заседании. При выставлении оценки комиссия учитывает мнение научного руководителя, рецензента, а также результаты прошедшей защиты и руководствуется критериями оценки ВКР, утвержденными Ученым советом филиала по данному направлению подготовки (специальности). </w:t>
      </w:r>
      <w:r w:rsidRPr="009D63A5">
        <w:rPr>
          <w:rFonts w:ascii="Times New Roman" w:hAnsi="Times New Roman" w:cs="Times New Roman"/>
          <w:spacing w:val="-4"/>
          <w:sz w:val="24"/>
          <w:szCs w:val="24"/>
        </w:rPr>
        <w:t xml:space="preserve">Эти же критерии должен учитывать официальный рецензент </w:t>
      </w:r>
      <w:r w:rsidRPr="009D63A5">
        <w:rPr>
          <w:rFonts w:ascii="Times New Roman" w:hAnsi="Times New Roman" w:cs="Times New Roman"/>
          <w:sz w:val="24"/>
          <w:szCs w:val="24"/>
        </w:rPr>
        <w:t>ВКР</w:t>
      </w:r>
      <w:r w:rsidRPr="009D63A5">
        <w:rPr>
          <w:rFonts w:ascii="Times New Roman" w:hAnsi="Times New Roman" w:cs="Times New Roman"/>
          <w:spacing w:val="-4"/>
          <w:sz w:val="24"/>
          <w:szCs w:val="24"/>
        </w:rPr>
        <w:t xml:space="preserve"> при определении рекомендуемой оценки. </w:t>
      </w:r>
    </w:p>
    <w:p w:rsidR="00DB7DAA" w:rsidRPr="009D63A5" w:rsidRDefault="00DB7DAA" w:rsidP="00EA6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63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Оценка по итогам защиты </w:t>
      </w:r>
      <w:r w:rsidRPr="009D63A5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9D63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объявляется комиссией в день её защиты после оформления в установленном порядке протокола заседания комиссии, она является окончательной и обжалованию не подлежит.</w:t>
      </w:r>
    </w:p>
    <w:p w:rsidR="00DB7DAA" w:rsidRPr="009D63A5" w:rsidRDefault="00DB7DAA" w:rsidP="00EA6AC0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выпускника комиссия принимает решение о присвоении ему квалификации и выдаче диплома, которое оформляется протоколом. </w:t>
      </w:r>
    </w:p>
    <w:p w:rsidR="00DB7DAA" w:rsidRPr="009D63A5" w:rsidRDefault="00DB7DAA" w:rsidP="00EA6AC0">
      <w:pPr>
        <w:rPr>
          <w:rFonts w:ascii="Times New Roman" w:hAnsi="Times New Roman" w:cs="Times New Roman"/>
          <w:sz w:val="24"/>
          <w:szCs w:val="24"/>
        </w:rPr>
      </w:pPr>
      <w:r w:rsidRPr="009D63A5">
        <w:rPr>
          <w:rFonts w:ascii="Times New Roman" w:hAnsi="Times New Roman" w:cs="Times New Roman"/>
          <w:sz w:val="24"/>
          <w:szCs w:val="24"/>
        </w:rPr>
        <w:t>После защиты секретарь комиссии сдает ВКР вместе с официальн</w:t>
      </w:r>
      <w:r w:rsidR="00C36E61">
        <w:rPr>
          <w:rFonts w:ascii="Times New Roman" w:hAnsi="Times New Roman" w:cs="Times New Roman"/>
          <w:sz w:val="24"/>
          <w:szCs w:val="24"/>
        </w:rPr>
        <w:t>ой</w:t>
      </w:r>
      <w:r w:rsidRPr="009D63A5">
        <w:rPr>
          <w:rFonts w:ascii="Times New Roman" w:hAnsi="Times New Roman" w:cs="Times New Roman"/>
          <w:sz w:val="24"/>
          <w:szCs w:val="24"/>
        </w:rPr>
        <w:t xml:space="preserve"> рецензи</w:t>
      </w:r>
      <w:r w:rsidR="00C36E61">
        <w:rPr>
          <w:rFonts w:ascii="Times New Roman" w:hAnsi="Times New Roman" w:cs="Times New Roman"/>
          <w:sz w:val="24"/>
          <w:szCs w:val="24"/>
        </w:rPr>
        <w:t>ей</w:t>
      </w:r>
      <w:r w:rsidRPr="009D63A5">
        <w:rPr>
          <w:rFonts w:ascii="Times New Roman" w:hAnsi="Times New Roman" w:cs="Times New Roman"/>
          <w:sz w:val="24"/>
          <w:szCs w:val="24"/>
        </w:rPr>
        <w:t xml:space="preserve"> и отзывом руководителя на выпускающую кафедру. </w:t>
      </w:r>
    </w:p>
    <w:p w:rsidR="00DF305E" w:rsidRDefault="00DF305E" w:rsidP="00EA6AC0">
      <w:pPr>
        <w:pStyle w:val="Default"/>
        <w:ind w:firstLine="709"/>
      </w:pPr>
    </w:p>
    <w:p w:rsidR="00DF305E" w:rsidRDefault="00DF305E" w:rsidP="00EA6AC0">
      <w:pPr>
        <w:rPr>
          <w:rFonts w:ascii="Times New Roman" w:hAnsi="Times New Roman" w:cs="Times New Roman"/>
          <w:b/>
          <w:sz w:val="24"/>
          <w:szCs w:val="24"/>
        </w:rPr>
      </w:pPr>
      <w:r w:rsidRPr="00DF305E">
        <w:rPr>
          <w:rFonts w:ascii="Times New Roman" w:hAnsi="Times New Roman" w:cs="Times New Roman"/>
          <w:b/>
          <w:sz w:val="24"/>
          <w:szCs w:val="24"/>
        </w:rPr>
        <w:t>1.</w:t>
      </w:r>
      <w:r w:rsidR="00E364DB">
        <w:rPr>
          <w:rFonts w:ascii="Times New Roman" w:hAnsi="Times New Roman" w:cs="Times New Roman"/>
          <w:b/>
          <w:sz w:val="24"/>
          <w:szCs w:val="24"/>
        </w:rPr>
        <w:t>7</w:t>
      </w:r>
      <w:r w:rsidRPr="00DF305E">
        <w:rPr>
          <w:rFonts w:ascii="Times New Roman" w:hAnsi="Times New Roman" w:cs="Times New Roman"/>
          <w:b/>
          <w:sz w:val="24"/>
          <w:szCs w:val="24"/>
        </w:rPr>
        <w:t xml:space="preserve">. Критерии оценки результатов защиты ВКР </w:t>
      </w:r>
    </w:p>
    <w:p w:rsidR="00FD5649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 xml:space="preserve">Оценка результата защиты ВКР производится на заседании ГЭК. </w:t>
      </w:r>
    </w:p>
    <w:p w:rsidR="00FD5649" w:rsidRDefault="00FD5649" w:rsidP="00FD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360E">
        <w:rPr>
          <w:rFonts w:ascii="Times New Roman" w:hAnsi="Times New Roman" w:cs="Times New Roman"/>
          <w:sz w:val="24"/>
          <w:szCs w:val="24"/>
        </w:rPr>
        <w:t>При оценивании выпускной квалификационной работы показателями (критериями) являются как выполнение требований по написанию работы, так и выступление на защите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05E" w:rsidRPr="00DF305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 xml:space="preserve">За основу принимаются следующие критерии, с учетом степени освоения компетенций, контролируемых на ГЭК: </w:t>
      </w:r>
    </w:p>
    <w:p w:rsidR="00C36E61" w:rsidRDefault="00C36E61" w:rsidP="00FD5649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 проведенного исследования;</w:t>
      </w:r>
    </w:p>
    <w:p w:rsidR="00DF305E" w:rsidRPr="00DF305E" w:rsidRDefault="00DF305E" w:rsidP="00FD5649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 xml:space="preserve">обоснованность актуальности и степень раскрытия темы; </w:t>
      </w:r>
    </w:p>
    <w:p w:rsidR="00DF305E" w:rsidRPr="00DF305E" w:rsidRDefault="00DF305E" w:rsidP="00FD5649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 xml:space="preserve">степень научно-практической значимости результатов; </w:t>
      </w:r>
    </w:p>
    <w:p w:rsidR="00DF305E" w:rsidRPr="00DF305E" w:rsidRDefault="00DF305E" w:rsidP="00FD5649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 xml:space="preserve">степень соответствия требованиям оформления и представления результатов работы; </w:t>
      </w:r>
    </w:p>
    <w:p w:rsidR="00DF305E" w:rsidRPr="00DF305E" w:rsidRDefault="00DF305E" w:rsidP="00FD5649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>содержательность и логичность доклада</w:t>
      </w:r>
      <w:r w:rsidR="00C36E61">
        <w:rPr>
          <w:rFonts w:ascii="Times New Roman" w:hAnsi="Times New Roman" w:cs="Times New Roman"/>
          <w:sz w:val="24"/>
          <w:szCs w:val="24"/>
        </w:rPr>
        <w:t>;</w:t>
      </w:r>
    </w:p>
    <w:p w:rsidR="00FD5649" w:rsidRPr="00FD5649" w:rsidRDefault="00FD5649" w:rsidP="00FD5649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FD5649">
        <w:rPr>
          <w:rFonts w:ascii="Times New Roman" w:hAnsi="Times New Roman" w:cs="Times New Roman"/>
          <w:sz w:val="24"/>
          <w:szCs w:val="24"/>
        </w:rPr>
        <w:t>точность, полнота и аргументация ответов на замечания реценз</w:t>
      </w:r>
      <w:r>
        <w:rPr>
          <w:rFonts w:ascii="Times New Roman" w:hAnsi="Times New Roman" w:cs="Times New Roman"/>
          <w:sz w:val="24"/>
          <w:szCs w:val="24"/>
        </w:rPr>
        <w:t>ентов и вопросы членов комиссии;</w:t>
      </w:r>
    </w:p>
    <w:p w:rsidR="00DF305E" w:rsidRPr="00DF305E" w:rsidRDefault="00DF305E" w:rsidP="00FD5649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 xml:space="preserve">наглядность представленных результатов исследования в форме слайдов. </w:t>
      </w:r>
    </w:p>
    <w:p w:rsidR="00A96160" w:rsidRPr="00A96160" w:rsidRDefault="00A96160" w:rsidP="00FD5649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При оценивании выпускной квалификационной работы показателями являются: 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1) самостоятельность выполнения; соответствие теме; полнота раскрытия темы; степень верификации фактов и другой информации; последовательность изложения; </w:t>
      </w:r>
      <w:r w:rsidRPr="00A96160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разнообразие представленного материала и умение его систематизировать, обоснование использования критериев классификации и </w:t>
      </w:r>
      <w:proofErr w:type="spellStart"/>
      <w:r w:rsidRPr="00A96160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A96160">
        <w:rPr>
          <w:rFonts w:ascii="Times New Roman" w:hAnsi="Times New Roman" w:cs="Times New Roman"/>
          <w:sz w:val="24"/>
          <w:szCs w:val="24"/>
        </w:rPr>
        <w:t xml:space="preserve">; широта использованных и проанализированных источников; глубина и самостоятельность проведенного анализа; сформулированные положения и выводы; правильность оформления. 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2) грамотное соотношение конкретных аспектов практической деятельности с соответствующими нормами права;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3) наличие устойчивых представлений об источниках и формах российского, иностранного и международного права;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4) умение доказательно, с опорой на научную традицию, отстаивать собственную точку зрения относительно избранного для выполнения выпускной квалификационной работы предмета специального исследования;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5) умение производить грамотное соотношение конкретных аспектов практической деятельности с соответствующими нормами права;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6) способность обнаруживать знание теоретических разработок в освоенных областях юриспруденции; 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7) корректность оперирования основными юридическими категориями и понятиями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8) демонстрация понимания характера проблем правотворческой, правоприменительной деятельности;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9) демонстрация основных принципов и проблем правового регулирования в изученной области общественных отношений.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Отметка «отлично» ставится, если: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1) работа выполнена самостоятельно, содержание работы соответствует теме и задачам, излагается четко и последовательно, отличается богатством представленного материала и источников, соответствием подходов и методов заявленным задачам в рамках предмета, умением обосновать и сформулировать практические рекомендации; 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2) обучающийся продемонстрировал умение эффективно решать задачи, соответствующие квалификационной характеристике, высокий уровень практической и теоретической подготовленности, владеет профессиональными технологиями, разрабатывает новые подходы к решению профессиональных проблем; актуальность темы работы, широко использованы современные компьютерные технология, высокая корректность использования методов и моделей, ВКР отличается оригинальностью и новизной полученных результатов, высокой практикой значимостью состояние вопроса оценено максимально подробно, практическая значимость работы – уровень оценки «отлично» .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3) доклад структурирован, раскрывает причины выбора темы и ее актуальность, цель, задачи, предмет, объект исследования, логику получения каждого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 ВКР выполнена в соответствии с целевой установкой, отвечает предъявляемым требованиям и оформлена в соответствии со стандартом; представленный демонстрационный материал высокого качества в части оформления и полностью соответствует содержанию ВКР и доклада; ответы на вопросы членов ГЭК показывают глубокое знание исследуемой проблемы, подкрепляются ссылками на соответствующие литературные источники, выводами и расчетами из ВКР, демонстрируют самостоятельность и глубину изучения проблемы студентом.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Отметка «хорошо» ставится, если: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1) при самостоятельном выполнении работы, содержание которой в целом соответствует теме и раскрывает ее смысл, а отклонения от темы несущественны; нарушения логической последовательности изложения исследованного материала </w:t>
      </w:r>
      <w:r w:rsidRPr="00A96160">
        <w:rPr>
          <w:rFonts w:ascii="Times New Roman" w:hAnsi="Times New Roman" w:cs="Times New Roman"/>
          <w:sz w:val="24"/>
          <w:szCs w:val="24"/>
        </w:rPr>
        <w:lastRenderedPageBreak/>
        <w:t>незначительны; используемые теоретические конструкции достаточно разнообразны; однако допущены отдельные фактические и теоретические неточности. Письменная речь выпускника грешит некоторым однообразием, канцеляризмами, упрощениями обыденной речи;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2) обучающийся продемонстрировал умение решать задачи, соответствующие квалификационной характеристике, устойчивый уровень практической и теоретической подготовленности, владеет основными профессиональными технологиями, использует новые подходы к решению профессиональных проблем; </w:t>
      </w:r>
    </w:p>
    <w:p w:rsid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3) доклад структурирован, допускаются одна-две неточности при раскрытии причин выбора и актуальности темы, цели, задач, предмета, объекта исследования, но эти неточности устраняются при ответах на дополнительные уточняющие вопросы. ВКР выполнена в соответствии с целевой установкой, отвечает предъявляемым требованиям и оформлена в соответствии со стандартом. Представленный демонстрационный материал хорошего качества в части оформления и полностью соответствует содержанию ВКР и доклада; ответы на вопросы членов ГЭК показывают хорошее владение материалом, подкрепляются выводами и расчетами из ВКР, показывают самостоятельность и глубину изучения проблемы студентом.</w:t>
      </w:r>
    </w:p>
    <w:p w:rsidR="00FD5649" w:rsidRPr="00A96160" w:rsidRDefault="00FD5649" w:rsidP="00EA6AC0">
      <w:pPr>
        <w:rPr>
          <w:rFonts w:ascii="Times New Roman" w:hAnsi="Times New Roman" w:cs="Times New Roman"/>
          <w:sz w:val="24"/>
          <w:szCs w:val="24"/>
        </w:rPr>
      </w:pP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Отметка «удовлетворительно» ставится, если: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1) работа</w:t>
      </w:r>
      <w:r w:rsidR="00AF67CB">
        <w:rPr>
          <w:rFonts w:ascii="Times New Roman" w:hAnsi="Times New Roman" w:cs="Times New Roman"/>
          <w:sz w:val="24"/>
          <w:szCs w:val="24"/>
        </w:rPr>
        <w:t xml:space="preserve"> выполнена самостоятельно,</w:t>
      </w:r>
      <w:r w:rsidRPr="00A96160">
        <w:rPr>
          <w:rFonts w:ascii="Times New Roman" w:hAnsi="Times New Roman" w:cs="Times New Roman"/>
          <w:sz w:val="24"/>
          <w:szCs w:val="24"/>
        </w:rPr>
        <w:t xml:space="preserve"> носит исключительно реферативный характер, имеет заметные отклонения от темы, неполноту и нарушения последовательности изложения, если беден терминологический словарь и однообразны теоретические конструкции, отсутствуют содержательное и стилевое единство (переход к публицистике), допущены серьезные фактические и теоретические ошибки, недостаточно доказательны выводы; 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2) обучающийся решает типовые задачи, соответствующие квалификационной характеристике, практически и теоретически подготовлен к исполнению поставленных задач, владеет отдельными профессиональными технологиями, использует типовые подходы к решению профессиональных проблем; обучающийся продемонстрировал низкий уровень умения решать задачи, соответствующие квалификационной характеристике, низкую практическую и теоретическую подготовленность, не владеет профессиональными технологиями, не готов использовать типовые подходы к решению профессиональных проблем; 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 xml:space="preserve">3) доклад структурирован, допускаются неточности при раскрытии причин выбора и актуальности темы, цели, задач, предмета, объекта исследования, но эти неточности устраняются в ответах на дополнительные вопросы; ВКР выполнена в соответствии с целевой установкой, но не в полной мере отвечает предъявляемым требованиям; представленный демонстрационный материал удовлетворительного качества в части оформления и в целом соответствует содержанию ВКР и доклада; ответы на вопросы членов ГЭК носят недостаточно полный и аргументированный характер, не раскрывают до конца сущности вопроса, слабо подкрепляются выводами и расчетами из ВКР, показывают недостаточную самостоятельность и глубину изучения проблемы студентом; результат оценки уровня </w:t>
      </w:r>
      <w:proofErr w:type="spellStart"/>
      <w:r w:rsidRPr="00A961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96160">
        <w:rPr>
          <w:rFonts w:ascii="Times New Roman" w:hAnsi="Times New Roman" w:cs="Times New Roman"/>
          <w:sz w:val="24"/>
          <w:szCs w:val="24"/>
        </w:rPr>
        <w:t xml:space="preserve"> компетенций (в соответствии с отзывом научного руководителя, рецензента, членов ГЭК) составляет уровень оценки «удовлетворительно».</w:t>
      </w: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</w:p>
    <w:p w:rsidR="00A96160" w:rsidRPr="00A96160" w:rsidRDefault="00A96160" w:rsidP="00EA6AC0">
      <w:pPr>
        <w:rPr>
          <w:rFonts w:ascii="Times New Roman" w:hAnsi="Times New Roman" w:cs="Times New Roman"/>
          <w:sz w:val="24"/>
          <w:szCs w:val="24"/>
        </w:rPr>
      </w:pPr>
      <w:r w:rsidRPr="00A96160">
        <w:rPr>
          <w:rFonts w:ascii="Times New Roman" w:hAnsi="Times New Roman" w:cs="Times New Roman"/>
          <w:sz w:val="24"/>
          <w:szCs w:val="24"/>
        </w:rPr>
        <w:t>Отметка «неудовлетворительно» ставится</w:t>
      </w:r>
      <w:r w:rsidR="00AF67CB">
        <w:rPr>
          <w:rFonts w:ascii="Times New Roman" w:hAnsi="Times New Roman" w:cs="Times New Roman"/>
          <w:sz w:val="24"/>
          <w:szCs w:val="24"/>
        </w:rPr>
        <w:t xml:space="preserve"> при наличии хотя бы одного из следующих условий</w:t>
      </w:r>
      <w:r w:rsidRPr="00A96160">
        <w:rPr>
          <w:rFonts w:ascii="Times New Roman" w:hAnsi="Times New Roman" w:cs="Times New Roman"/>
          <w:sz w:val="24"/>
          <w:szCs w:val="24"/>
        </w:rPr>
        <w:t>:</w:t>
      </w:r>
    </w:p>
    <w:p w:rsidR="00A96160" w:rsidRPr="00AF67CB" w:rsidRDefault="00A96160" w:rsidP="00EA6AC0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 w:rsidRPr="00AF67CB">
        <w:rPr>
          <w:rFonts w:ascii="Times New Roman" w:hAnsi="Times New Roman" w:cs="Times New Roman"/>
          <w:sz w:val="24"/>
          <w:szCs w:val="24"/>
        </w:rPr>
        <w:t>выпускная квалификационная работа не представлена</w:t>
      </w:r>
      <w:r w:rsidR="00AF67CB" w:rsidRPr="00AF67CB">
        <w:rPr>
          <w:rFonts w:ascii="Times New Roman" w:hAnsi="Times New Roman" w:cs="Times New Roman"/>
          <w:sz w:val="24"/>
          <w:szCs w:val="24"/>
        </w:rPr>
        <w:t>;</w:t>
      </w:r>
    </w:p>
    <w:p w:rsidR="00AF67CB" w:rsidRPr="00AF67CB" w:rsidRDefault="00AF67CB" w:rsidP="00EA6AC0">
      <w:pPr>
        <w:pStyle w:val="a3"/>
        <w:numPr>
          <w:ilvl w:val="0"/>
          <w:numId w:val="10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не самостоятельно;</w:t>
      </w:r>
    </w:p>
    <w:p w:rsidR="00A96160" w:rsidRPr="00A96160" w:rsidRDefault="00AF67CB" w:rsidP="00EA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6160" w:rsidRPr="00A96160">
        <w:rPr>
          <w:rFonts w:ascii="Times New Roman" w:hAnsi="Times New Roman" w:cs="Times New Roman"/>
          <w:sz w:val="24"/>
          <w:szCs w:val="24"/>
        </w:rPr>
        <w:t xml:space="preserve">) при полном невыполнении поставленных целей и задач, или при полном заимствовании чужого текста без ссылок на источники (плагиат, грубые компиляции), а </w:t>
      </w:r>
      <w:r w:rsidR="00A96160" w:rsidRPr="00A96160">
        <w:rPr>
          <w:rFonts w:ascii="Times New Roman" w:hAnsi="Times New Roman" w:cs="Times New Roman"/>
          <w:sz w:val="24"/>
          <w:szCs w:val="24"/>
        </w:rPr>
        <w:lastRenderedPageBreak/>
        <w:t>также при несоответствии теме и неверном структурировании, наличии значительного количества фактических, стилистических, логических и теоретических ошибок (более 3-х в каждом рассматриваемом вопросе). Ее основанием является очевидное незнание материала и научной литературы;</w:t>
      </w:r>
    </w:p>
    <w:p w:rsidR="00A96160" w:rsidRPr="00A96160" w:rsidRDefault="00AF67CB" w:rsidP="00EA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6160" w:rsidRPr="00A96160">
        <w:rPr>
          <w:rFonts w:ascii="Times New Roman" w:hAnsi="Times New Roman" w:cs="Times New Roman"/>
          <w:sz w:val="24"/>
          <w:szCs w:val="24"/>
        </w:rPr>
        <w:t>) доклад недостаточно структурирован, допускаются существенные неточности при раскрытии причин выбора и актуальности темы, цели, задач, предмета, объекта исследования, эти неточности не устраняются в ответах на дополнительные вопросы; ВКР не отвечает предъявляемым требованиям; представленный демонстрационный материал низкого качества в части оформления и не соответствует содержанию ВКР и доклада; ответы на вопросы членов ГЭК носят неполный характер, не раскрывают сущности вопроса, не подкрепляются выводами и расчетами из ВКР, показывают недостаточную самостоятельность и глубину изучения проблемы студентом;</w:t>
      </w:r>
    </w:p>
    <w:p w:rsidR="00A96160" w:rsidRDefault="00AF67CB" w:rsidP="00EA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6160" w:rsidRPr="00A96160">
        <w:rPr>
          <w:rFonts w:ascii="Times New Roman" w:hAnsi="Times New Roman" w:cs="Times New Roman"/>
          <w:sz w:val="24"/>
          <w:szCs w:val="24"/>
        </w:rPr>
        <w:t>) защита ВКР не проведена, на заданные вопросы обучающихся не представил ответы.</w:t>
      </w:r>
    </w:p>
    <w:p w:rsidR="00DF305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DF305E">
        <w:rPr>
          <w:rFonts w:ascii="Times New Roman" w:hAnsi="Times New Roman" w:cs="Times New Roman"/>
          <w:sz w:val="24"/>
          <w:szCs w:val="24"/>
        </w:rPr>
        <w:t>Обобщенная оценка защиты ВКР определяется с учетом отзыва научного руководителя.</w:t>
      </w:r>
    </w:p>
    <w:p w:rsidR="00EA6AC0" w:rsidRDefault="00EA6AC0" w:rsidP="00EA6AC0">
      <w:pPr>
        <w:rPr>
          <w:rFonts w:ascii="Times New Roman" w:hAnsi="Times New Roman" w:cs="Times New Roman"/>
          <w:sz w:val="24"/>
          <w:szCs w:val="24"/>
        </w:rPr>
      </w:pPr>
    </w:p>
    <w:p w:rsidR="00D043BC" w:rsidRPr="00E364DB" w:rsidRDefault="00D043BC" w:rsidP="00EA6AC0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8" w:name="_Toc495388511"/>
      <w:bookmarkStart w:id="9" w:name="_Hlk166057799"/>
      <w:bookmarkEnd w:id="7"/>
      <w:r w:rsidRPr="00E364D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364DB">
        <w:rPr>
          <w:rFonts w:ascii="Times New Roman" w:eastAsia="Times New Roman" w:hAnsi="Times New Roman" w:cs="Times New Roman"/>
          <w:color w:val="auto"/>
          <w:sz w:val="24"/>
          <w:szCs w:val="24"/>
        </w:rPr>
        <w:t>. Порядок проведения ГИА для выпускников из числа лиц с ограниченными возможностями здоровья</w:t>
      </w:r>
      <w:bookmarkEnd w:id="8"/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Для обучающихся из числа инвалидов государственная итоговая аттестация проводится с учетом особенностей их психофизического развития, их индивидуальных возможностей </w:t>
      </w:r>
      <w:r>
        <w:rPr>
          <w:rFonts w:ascii="Times New Roman" w:hAnsi="Times New Roman"/>
          <w:sz w:val="24"/>
          <w:szCs w:val="24"/>
        </w:rPr>
        <w:t>и состояния здоровья.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D043BC" w:rsidRPr="00403BBE" w:rsidRDefault="00D043BC" w:rsidP="00EA6AC0">
      <w:pPr>
        <w:numPr>
          <w:ilvl w:val="0"/>
          <w:numId w:val="8"/>
        </w:numPr>
        <w:tabs>
          <w:tab w:val="clear" w:pos="720"/>
          <w:tab w:val="num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</w:p>
    <w:p w:rsidR="00D043BC" w:rsidRPr="00403BBE" w:rsidRDefault="00D043BC" w:rsidP="00EA6AC0">
      <w:pPr>
        <w:numPr>
          <w:ilvl w:val="0"/>
          <w:numId w:val="8"/>
        </w:numPr>
        <w:tabs>
          <w:tab w:val="clear" w:pos="720"/>
          <w:tab w:val="num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D043BC" w:rsidRPr="00403BBE" w:rsidRDefault="00D043BC" w:rsidP="00EA6AC0">
      <w:pPr>
        <w:numPr>
          <w:ilvl w:val="0"/>
          <w:numId w:val="8"/>
        </w:numPr>
        <w:tabs>
          <w:tab w:val="clear" w:pos="720"/>
          <w:tab w:val="num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</w:p>
    <w:p w:rsidR="00D043BC" w:rsidRPr="00403BBE" w:rsidRDefault="00D043BC" w:rsidP="00EA6AC0">
      <w:pPr>
        <w:numPr>
          <w:ilvl w:val="0"/>
          <w:numId w:val="8"/>
        </w:numPr>
        <w:tabs>
          <w:tab w:val="clear" w:pos="720"/>
          <w:tab w:val="num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Все локальные нормативные акты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r w:rsidRPr="00403BBE">
        <w:rPr>
          <w:rFonts w:ascii="Times New Roman" w:hAnsi="Times New Roman"/>
          <w:sz w:val="24"/>
          <w:szCs w:val="24"/>
        </w:rPr>
        <w:t>по</w:t>
      </w:r>
      <w:proofErr w:type="spellEnd"/>
      <w:r w:rsidRPr="00403BBE">
        <w:rPr>
          <w:rFonts w:ascii="Times New Roman" w:hAnsi="Times New Roman"/>
          <w:sz w:val="24"/>
          <w:szCs w:val="24"/>
        </w:rPr>
        <w:t xml:space="preserve"> вопросам проведения государственной итоговой аттестации доводятся до сведения обучающихся </w:t>
      </w:r>
      <w:r>
        <w:rPr>
          <w:rFonts w:ascii="Times New Roman" w:hAnsi="Times New Roman"/>
          <w:sz w:val="24"/>
          <w:szCs w:val="24"/>
        </w:rPr>
        <w:t xml:space="preserve">из числа </w:t>
      </w:r>
      <w:r w:rsidRPr="00403BBE">
        <w:rPr>
          <w:rFonts w:ascii="Times New Roman" w:hAnsi="Times New Roman"/>
          <w:sz w:val="24"/>
          <w:szCs w:val="24"/>
        </w:rPr>
        <w:t>инвалидов в доступной для них форме.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В зависимости от индивидуальных особенностей обучающихся с ограниченными возможностями здоровья </w:t>
      </w:r>
      <w:proofErr w:type="spellStart"/>
      <w:r>
        <w:rPr>
          <w:rFonts w:ascii="Times New Roman" w:hAnsi="Times New Roman"/>
          <w:sz w:val="24"/>
          <w:szCs w:val="24"/>
        </w:rPr>
        <w:t>ВИУ-филиал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r w:rsidRPr="00403BBE">
        <w:rPr>
          <w:rFonts w:ascii="Times New Roman" w:hAnsi="Times New Roman"/>
          <w:sz w:val="24"/>
          <w:szCs w:val="24"/>
        </w:rPr>
        <w:t>обеспечивает</w:t>
      </w:r>
      <w:proofErr w:type="spellEnd"/>
      <w:r w:rsidRPr="00403BBE">
        <w:rPr>
          <w:rFonts w:ascii="Times New Roman" w:hAnsi="Times New Roman"/>
          <w:sz w:val="24"/>
          <w:szCs w:val="24"/>
        </w:rPr>
        <w:t xml:space="preserve"> выполнение следующих требований при проведении государственного аттестационного испытания:</w:t>
      </w:r>
    </w:p>
    <w:p w:rsidR="00D043BC" w:rsidRPr="002718D5" w:rsidRDefault="00D043BC" w:rsidP="00EA6AC0">
      <w:pPr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а) для слепых: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lastRenderedPageBreak/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403BBE">
        <w:rPr>
          <w:rFonts w:ascii="Times New Roman" w:hAnsi="Times New Roman"/>
          <w:sz w:val="24"/>
          <w:szCs w:val="24"/>
        </w:rPr>
        <w:t>надиктовываются</w:t>
      </w:r>
      <w:proofErr w:type="spellEnd"/>
      <w:r w:rsidRPr="00403BBE">
        <w:rPr>
          <w:rFonts w:ascii="Times New Roman" w:hAnsi="Times New Roman"/>
          <w:sz w:val="24"/>
          <w:szCs w:val="24"/>
        </w:rPr>
        <w:t xml:space="preserve"> ассистенту;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б) для слабовидящих</w:t>
      </w:r>
      <w:r w:rsidRPr="00403BBE">
        <w:rPr>
          <w:rFonts w:ascii="Times New Roman" w:hAnsi="Times New Roman"/>
          <w:sz w:val="24"/>
          <w:szCs w:val="24"/>
        </w:rPr>
        <w:t>: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D043BC" w:rsidRPr="002718D5" w:rsidRDefault="00D043BC" w:rsidP="00EA6AC0">
      <w:pPr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в) для глухих и слабослышащих, с тяжелыми нарушениями речи: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D043BC" w:rsidRPr="002718D5" w:rsidRDefault="00D043BC" w:rsidP="00EA6AC0">
      <w:pPr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D043BC" w:rsidRPr="00403BBE" w:rsidRDefault="00F8347A" w:rsidP="00EA6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обеспечивается возможность использования </w:t>
      </w:r>
      <w:r w:rsidR="00D043BC" w:rsidRPr="00403BBE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а</w:t>
      </w:r>
      <w:r w:rsidR="00D043BC" w:rsidRPr="00403BBE">
        <w:rPr>
          <w:rFonts w:ascii="Times New Roman" w:hAnsi="Times New Roman"/>
          <w:sz w:val="24"/>
          <w:szCs w:val="24"/>
        </w:rPr>
        <w:t xml:space="preserve"> со специализированным программным обеспечением или </w:t>
      </w:r>
      <w:proofErr w:type="spellStart"/>
      <w:r w:rsidR="00D043BC" w:rsidRPr="00403BBE">
        <w:rPr>
          <w:rFonts w:ascii="Times New Roman" w:hAnsi="Times New Roman"/>
          <w:sz w:val="24"/>
          <w:szCs w:val="24"/>
        </w:rPr>
        <w:t>надиктовыв</w:t>
      </w:r>
      <w:r>
        <w:rPr>
          <w:rFonts w:ascii="Times New Roman" w:hAnsi="Times New Roman"/>
          <w:sz w:val="24"/>
          <w:szCs w:val="24"/>
        </w:rPr>
        <w:t>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помощью ассистента.</w:t>
      </w:r>
    </w:p>
    <w:p w:rsidR="00D043BC" w:rsidRPr="00403BBE" w:rsidRDefault="00D043BC" w:rsidP="00EA6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из числа</w:t>
      </w:r>
      <w:r w:rsidRPr="00403BBE">
        <w:rPr>
          <w:rFonts w:ascii="Times New Roman" w:hAnsi="Times New Roman"/>
          <w:sz w:val="24"/>
          <w:szCs w:val="24"/>
        </w:rPr>
        <w:t xml:space="preserve"> инвалид</w:t>
      </w:r>
      <w:r>
        <w:rPr>
          <w:rFonts w:ascii="Times New Roman" w:hAnsi="Times New Roman"/>
          <w:sz w:val="24"/>
          <w:szCs w:val="24"/>
        </w:rPr>
        <w:t>ов</w:t>
      </w:r>
      <w:r w:rsidRPr="00403BBE">
        <w:rPr>
          <w:rFonts w:ascii="Times New Roman" w:hAnsi="Times New Roman"/>
          <w:sz w:val="24"/>
          <w:szCs w:val="24"/>
        </w:rPr>
        <w:t xml:space="preserve"> не позднее,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</w:t>
      </w:r>
      <w:r>
        <w:rPr>
          <w:rFonts w:ascii="Times New Roman" w:hAnsi="Times New Roman"/>
          <w:sz w:val="24"/>
          <w:szCs w:val="24"/>
        </w:rPr>
        <w:t>можностей и состояния здоровья</w:t>
      </w:r>
      <w:r w:rsidRPr="00403BBE">
        <w:rPr>
          <w:rFonts w:ascii="Times New Roman" w:hAnsi="Times New Roman"/>
          <w:sz w:val="24"/>
          <w:szCs w:val="24"/>
        </w:rPr>
        <w:t>. К заявлению прилагаются документы, подтверждающие наличие у обучающегося индивидуальных особенностей (при отсутствии указанных документов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ВИУ-филиал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 w:rsidRPr="00403BBE">
        <w:rPr>
          <w:rFonts w:ascii="Times New Roman" w:hAnsi="Times New Roman"/>
          <w:sz w:val="24"/>
          <w:szCs w:val="24"/>
        </w:rPr>
        <w:t>).</w:t>
      </w:r>
    </w:p>
    <w:p w:rsidR="00DF305E" w:rsidRDefault="00D043BC" w:rsidP="00EA6AC0">
      <w:pPr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0E429C" w:rsidRPr="00667330" w:rsidRDefault="000E429C" w:rsidP="00EA6AC0">
      <w:pPr>
        <w:rPr>
          <w:rFonts w:ascii="Times New Roman" w:hAnsi="Times New Roman"/>
          <w:sz w:val="24"/>
          <w:szCs w:val="24"/>
        </w:rPr>
      </w:pPr>
    </w:p>
    <w:p w:rsidR="00DF305E" w:rsidRPr="00E364DB" w:rsidRDefault="006370CE" w:rsidP="00EA6AC0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95388512"/>
      <w:r w:rsidRPr="00E364DB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DF305E" w:rsidRPr="00E364DB">
        <w:rPr>
          <w:rFonts w:ascii="Times New Roman" w:hAnsi="Times New Roman" w:cs="Times New Roman"/>
          <w:color w:val="auto"/>
          <w:sz w:val="24"/>
          <w:szCs w:val="24"/>
        </w:rPr>
        <w:t>Порядок подачи и рассмотрения апелляций</w:t>
      </w:r>
      <w:bookmarkEnd w:id="10"/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 государственной аттестаци</w:t>
      </w:r>
      <w:r w:rsidRPr="006370CE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Апелляция подается лично обучающимся в апелляционную комиссию не позднее следующего рабочего дня после объявления результатов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Pr="00637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выпускную квалификационную работу, отзыв и рецензию(для рассмотрения апелляции по проведению защиты выпускной квалификационной работы).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Апелляция, не позднее 2 рабочих дней со дня ее подачи,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</w:t>
      </w:r>
      <w:r w:rsidRPr="006370CE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процедуры проведения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 xml:space="preserve">ой аттестации </w:t>
      </w:r>
      <w:r w:rsidRPr="006370CE">
        <w:rPr>
          <w:rFonts w:ascii="Times New Roman" w:hAnsi="Times New Roman" w:cs="Times New Roman"/>
          <w:sz w:val="24"/>
          <w:szCs w:val="24"/>
        </w:rPr>
        <w:t xml:space="preserve">апелляционная комиссия принимает одно из следующих решений: </w:t>
      </w:r>
    </w:p>
    <w:p w:rsidR="00DF305E" w:rsidRPr="006370CE" w:rsidRDefault="00DF305E" w:rsidP="00EA6AC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об отклонении апелляции, если изложенные в ней сведения о нарушениях процедуры проведения </w:t>
      </w:r>
      <w:r w:rsidR="005C6DB6">
        <w:rPr>
          <w:rFonts w:ascii="Times New Roman" w:hAnsi="Times New Roman" w:cs="Times New Roman"/>
          <w:sz w:val="24"/>
          <w:szCs w:val="24"/>
        </w:rPr>
        <w:t>итоговой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>ой аттестации</w:t>
      </w:r>
      <w:r w:rsidRPr="006370CE">
        <w:rPr>
          <w:rFonts w:ascii="Times New Roman" w:hAnsi="Times New Roman" w:cs="Times New Roman"/>
          <w:sz w:val="24"/>
          <w:szCs w:val="24"/>
        </w:rPr>
        <w:t xml:space="preserve"> обучающегося не подтвердились и (или) не повлияли на результат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>ой аттестации</w:t>
      </w:r>
      <w:r w:rsidRPr="006370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05E" w:rsidRPr="006370CE" w:rsidRDefault="00DF305E" w:rsidP="00EA6AC0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об удовлетворении апелляции, если изложенные в ней сведения о допущенных нарушениях процедуры проведения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Pr="006370CE">
        <w:rPr>
          <w:rFonts w:ascii="Times New Roman" w:hAnsi="Times New Roman" w:cs="Times New Roman"/>
          <w:sz w:val="24"/>
          <w:szCs w:val="24"/>
        </w:rPr>
        <w:t xml:space="preserve">, обучающегося подтвердились и повлияли на результат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Pr="00637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В случае удовлетворения апелляции о нарушении процедуры проведения 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="005C6DB6" w:rsidRPr="005C6DB6">
        <w:rPr>
          <w:rFonts w:ascii="Times New Roman" w:hAnsi="Times New Roman" w:cs="Times New Roman"/>
          <w:sz w:val="24"/>
          <w:szCs w:val="24"/>
        </w:rPr>
        <w:t>тогов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C6DB6">
        <w:rPr>
          <w:rFonts w:ascii="Times New Roman" w:hAnsi="Times New Roman" w:cs="Times New Roman"/>
          <w:sz w:val="24"/>
          <w:szCs w:val="24"/>
        </w:rPr>
        <w:t>ой</w:t>
      </w:r>
      <w:r w:rsidR="005C6DB6" w:rsidRPr="005C6DB6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5C6DB6">
        <w:rPr>
          <w:rFonts w:ascii="Times New Roman" w:hAnsi="Times New Roman" w:cs="Times New Roman"/>
          <w:sz w:val="24"/>
          <w:szCs w:val="24"/>
        </w:rPr>
        <w:t>и</w:t>
      </w:r>
      <w:r w:rsidRPr="006370CE">
        <w:rPr>
          <w:rFonts w:ascii="Times New Roman" w:hAnsi="Times New Roman" w:cs="Times New Roman"/>
          <w:sz w:val="24"/>
          <w:szCs w:val="24"/>
        </w:rPr>
        <w:t xml:space="preserve">, результат проведения </w:t>
      </w:r>
      <w:r w:rsidR="009942CD">
        <w:rPr>
          <w:rFonts w:ascii="Times New Roman" w:hAnsi="Times New Roman" w:cs="Times New Roman"/>
          <w:sz w:val="24"/>
          <w:szCs w:val="24"/>
        </w:rPr>
        <w:t>итоговой</w:t>
      </w:r>
      <w:r w:rsidR="009942CD" w:rsidRPr="009942C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942CD">
        <w:rPr>
          <w:rFonts w:ascii="Times New Roman" w:hAnsi="Times New Roman" w:cs="Times New Roman"/>
          <w:sz w:val="24"/>
          <w:szCs w:val="24"/>
        </w:rPr>
        <w:t xml:space="preserve">ой аттестации </w:t>
      </w:r>
      <w:r w:rsidRPr="006370CE">
        <w:rPr>
          <w:rFonts w:ascii="Times New Roman" w:hAnsi="Times New Roman" w:cs="Times New Roman"/>
          <w:sz w:val="24"/>
          <w:szCs w:val="24"/>
        </w:rPr>
        <w:t xml:space="preserve">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</w:t>
      </w:r>
      <w:r w:rsidR="009942CD">
        <w:rPr>
          <w:rFonts w:ascii="Times New Roman" w:hAnsi="Times New Roman" w:cs="Times New Roman"/>
          <w:sz w:val="24"/>
          <w:szCs w:val="24"/>
        </w:rPr>
        <w:t>и</w:t>
      </w:r>
      <w:r w:rsidR="009942CD" w:rsidRPr="009942CD">
        <w:rPr>
          <w:rFonts w:ascii="Times New Roman" w:hAnsi="Times New Roman" w:cs="Times New Roman"/>
          <w:sz w:val="24"/>
          <w:szCs w:val="24"/>
        </w:rPr>
        <w:t>тогов</w:t>
      </w:r>
      <w:r w:rsidR="009942CD">
        <w:rPr>
          <w:rFonts w:ascii="Times New Roman" w:hAnsi="Times New Roman" w:cs="Times New Roman"/>
          <w:sz w:val="24"/>
          <w:szCs w:val="24"/>
        </w:rPr>
        <w:t>ую</w:t>
      </w:r>
      <w:r w:rsidR="009942CD" w:rsidRPr="009942C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942CD">
        <w:rPr>
          <w:rFonts w:ascii="Times New Roman" w:hAnsi="Times New Roman" w:cs="Times New Roman"/>
          <w:sz w:val="24"/>
          <w:szCs w:val="24"/>
        </w:rPr>
        <w:t>ую</w:t>
      </w:r>
      <w:r w:rsidR="009942CD" w:rsidRPr="009942C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9942CD">
        <w:rPr>
          <w:rFonts w:ascii="Times New Roman" w:hAnsi="Times New Roman" w:cs="Times New Roman"/>
          <w:sz w:val="24"/>
          <w:szCs w:val="24"/>
        </w:rPr>
        <w:t xml:space="preserve">ю </w:t>
      </w:r>
      <w:r w:rsidRPr="006370CE">
        <w:rPr>
          <w:rFonts w:ascii="Times New Roman" w:hAnsi="Times New Roman" w:cs="Times New Roman"/>
          <w:sz w:val="24"/>
          <w:szCs w:val="24"/>
        </w:rPr>
        <w:t xml:space="preserve">в сроки, установленные образовательной организацией. </w:t>
      </w:r>
    </w:p>
    <w:p w:rsidR="00DF305E" w:rsidRPr="006370CE" w:rsidRDefault="00DF305E" w:rsidP="00EA6AC0">
      <w:pPr>
        <w:rPr>
          <w:rFonts w:ascii="Times New Roman" w:hAnsi="Times New Roman" w:cs="Times New Roman"/>
          <w:sz w:val="24"/>
          <w:szCs w:val="24"/>
        </w:rPr>
      </w:pPr>
      <w:r w:rsidRPr="006370CE">
        <w:rPr>
          <w:rFonts w:ascii="Times New Roman" w:hAnsi="Times New Roman" w:cs="Times New Roman"/>
          <w:sz w:val="24"/>
          <w:szCs w:val="24"/>
        </w:rPr>
        <w:t xml:space="preserve">Решение апелляционной комиссии является окончательным и пересмотру не подлежит. </w:t>
      </w:r>
      <w:bookmarkEnd w:id="9"/>
    </w:p>
    <w:sectPr w:rsidR="00DF305E" w:rsidRPr="006370CE" w:rsidSect="007A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9C" w:rsidRDefault="000E429C" w:rsidP="000E429C">
      <w:r>
        <w:separator/>
      </w:r>
    </w:p>
  </w:endnote>
  <w:endnote w:type="continuationSeparator" w:id="1">
    <w:p w:rsidR="000E429C" w:rsidRDefault="000E429C" w:rsidP="000E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394367"/>
      <w:docPartObj>
        <w:docPartGallery w:val="Page Numbers (Bottom of Page)"/>
        <w:docPartUnique/>
      </w:docPartObj>
    </w:sdtPr>
    <w:sdtContent>
      <w:p w:rsidR="000E429C" w:rsidRDefault="00205AE7">
        <w:pPr>
          <w:pStyle w:val="ad"/>
          <w:jc w:val="center"/>
        </w:pPr>
        <w:r>
          <w:fldChar w:fldCharType="begin"/>
        </w:r>
        <w:r w:rsidR="000E429C">
          <w:instrText>PAGE   \* MERGEFORMAT</w:instrText>
        </w:r>
        <w:r>
          <w:fldChar w:fldCharType="separate"/>
        </w:r>
        <w:r w:rsidR="00202888">
          <w:rPr>
            <w:noProof/>
          </w:rPr>
          <w:t>16</w:t>
        </w:r>
        <w:r>
          <w:fldChar w:fldCharType="end"/>
        </w:r>
      </w:p>
    </w:sdtContent>
  </w:sdt>
  <w:p w:rsidR="000E429C" w:rsidRDefault="000E42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9C" w:rsidRDefault="000E429C" w:rsidP="000E429C">
      <w:r>
        <w:separator/>
      </w:r>
    </w:p>
  </w:footnote>
  <w:footnote w:type="continuationSeparator" w:id="1">
    <w:p w:rsidR="000E429C" w:rsidRDefault="000E429C" w:rsidP="000E4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EDA1F60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">
    <w:nsid w:val="074D42D8"/>
    <w:multiLevelType w:val="hybridMultilevel"/>
    <w:tmpl w:val="31E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72A02"/>
    <w:multiLevelType w:val="multilevel"/>
    <w:tmpl w:val="B4B03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1D65579"/>
    <w:multiLevelType w:val="hybridMultilevel"/>
    <w:tmpl w:val="CCC09CC0"/>
    <w:lvl w:ilvl="0" w:tplc="7BF04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0B41A4"/>
    <w:multiLevelType w:val="hybridMultilevel"/>
    <w:tmpl w:val="079C5E9C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944F5A"/>
    <w:multiLevelType w:val="hybridMultilevel"/>
    <w:tmpl w:val="CD74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B5E64"/>
    <w:multiLevelType w:val="hybridMultilevel"/>
    <w:tmpl w:val="CB18150C"/>
    <w:lvl w:ilvl="0" w:tplc="D6A89A96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BFC3AE1"/>
    <w:multiLevelType w:val="multilevel"/>
    <w:tmpl w:val="21CCDD8E"/>
    <w:lvl w:ilvl="0">
      <w:start w:val="1"/>
      <w:numFmt w:val="decimal"/>
      <w:lvlText w:val="%1."/>
      <w:lvlJc w:val="left"/>
      <w:pPr>
        <w:ind w:left="279" w:hanging="360"/>
      </w:pPr>
    </w:lvl>
    <w:lvl w:ilvl="1">
      <w:start w:val="1"/>
      <w:numFmt w:val="lowerLetter"/>
      <w:lvlText w:val="%2."/>
      <w:lvlJc w:val="left"/>
      <w:pPr>
        <w:ind w:left="999" w:hanging="360"/>
      </w:pPr>
    </w:lvl>
    <w:lvl w:ilvl="2">
      <w:start w:val="1"/>
      <w:numFmt w:val="lowerRoman"/>
      <w:lvlText w:val="%3."/>
      <w:lvlJc w:val="right"/>
      <w:pPr>
        <w:ind w:left="1719" w:hanging="180"/>
      </w:pPr>
    </w:lvl>
    <w:lvl w:ilvl="3">
      <w:start w:val="1"/>
      <w:numFmt w:val="decimal"/>
      <w:lvlText w:val="%4."/>
      <w:lvlJc w:val="left"/>
      <w:pPr>
        <w:ind w:left="2439" w:hanging="360"/>
      </w:pPr>
    </w:lvl>
    <w:lvl w:ilvl="4">
      <w:start w:val="1"/>
      <w:numFmt w:val="lowerLetter"/>
      <w:lvlText w:val="%5."/>
      <w:lvlJc w:val="left"/>
      <w:pPr>
        <w:ind w:left="3159" w:hanging="360"/>
      </w:pPr>
    </w:lvl>
    <w:lvl w:ilvl="5">
      <w:start w:val="1"/>
      <w:numFmt w:val="lowerRoman"/>
      <w:lvlText w:val="%6."/>
      <w:lvlJc w:val="right"/>
      <w:pPr>
        <w:ind w:left="3879" w:hanging="180"/>
      </w:pPr>
    </w:lvl>
    <w:lvl w:ilvl="6">
      <w:start w:val="1"/>
      <w:numFmt w:val="decimal"/>
      <w:lvlText w:val="%7."/>
      <w:lvlJc w:val="left"/>
      <w:pPr>
        <w:ind w:left="4599" w:hanging="360"/>
      </w:pPr>
    </w:lvl>
    <w:lvl w:ilvl="7">
      <w:start w:val="1"/>
      <w:numFmt w:val="lowerLetter"/>
      <w:lvlText w:val="%8."/>
      <w:lvlJc w:val="left"/>
      <w:pPr>
        <w:ind w:left="5319" w:hanging="360"/>
      </w:pPr>
    </w:lvl>
    <w:lvl w:ilvl="8">
      <w:start w:val="1"/>
      <w:numFmt w:val="lowerRoman"/>
      <w:lvlText w:val="%9."/>
      <w:lvlJc w:val="right"/>
      <w:pPr>
        <w:ind w:left="6039" w:hanging="180"/>
      </w:pPr>
    </w:lvl>
  </w:abstractNum>
  <w:abstractNum w:abstractNumId="8">
    <w:nsid w:val="58976C4D"/>
    <w:multiLevelType w:val="hybridMultilevel"/>
    <w:tmpl w:val="E0EE9B0A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E71A3"/>
    <w:multiLevelType w:val="hybridMultilevel"/>
    <w:tmpl w:val="A4920CDC"/>
    <w:lvl w:ilvl="0" w:tplc="D2269F3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816"/>
    <w:rsid w:val="00026452"/>
    <w:rsid w:val="00094030"/>
    <w:rsid w:val="000B6855"/>
    <w:rsid w:val="000E429C"/>
    <w:rsid w:val="000F0216"/>
    <w:rsid w:val="0011232E"/>
    <w:rsid w:val="00180728"/>
    <w:rsid w:val="00202888"/>
    <w:rsid w:val="0020449D"/>
    <w:rsid w:val="00205AE7"/>
    <w:rsid w:val="00241D33"/>
    <w:rsid w:val="0024216A"/>
    <w:rsid w:val="0025228D"/>
    <w:rsid w:val="002A08CB"/>
    <w:rsid w:val="002C377F"/>
    <w:rsid w:val="002D7BBF"/>
    <w:rsid w:val="002E5135"/>
    <w:rsid w:val="0031263A"/>
    <w:rsid w:val="00314224"/>
    <w:rsid w:val="003A6533"/>
    <w:rsid w:val="003B395F"/>
    <w:rsid w:val="003C1306"/>
    <w:rsid w:val="003C1393"/>
    <w:rsid w:val="003D2670"/>
    <w:rsid w:val="003F0816"/>
    <w:rsid w:val="00417649"/>
    <w:rsid w:val="00433247"/>
    <w:rsid w:val="004B5B5B"/>
    <w:rsid w:val="004F0699"/>
    <w:rsid w:val="00563775"/>
    <w:rsid w:val="00575EF6"/>
    <w:rsid w:val="005B4943"/>
    <w:rsid w:val="005C6DB6"/>
    <w:rsid w:val="006370CE"/>
    <w:rsid w:val="00667330"/>
    <w:rsid w:val="006815D0"/>
    <w:rsid w:val="006C1877"/>
    <w:rsid w:val="006E7574"/>
    <w:rsid w:val="00754799"/>
    <w:rsid w:val="007838D6"/>
    <w:rsid w:val="00784A00"/>
    <w:rsid w:val="007A5176"/>
    <w:rsid w:val="007A649E"/>
    <w:rsid w:val="008228C4"/>
    <w:rsid w:val="00827FBF"/>
    <w:rsid w:val="008768EA"/>
    <w:rsid w:val="00893AA5"/>
    <w:rsid w:val="008D2645"/>
    <w:rsid w:val="00914CE3"/>
    <w:rsid w:val="009942CD"/>
    <w:rsid w:val="009B363E"/>
    <w:rsid w:val="009D63A5"/>
    <w:rsid w:val="009F066C"/>
    <w:rsid w:val="00A06BFA"/>
    <w:rsid w:val="00A462EE"/>
    <w:rsid w:val="00A73581"/>
    <w:rsid w:val="00A936A9"/>
    <w:rsid w:val="00A96160"/>
    <w:rsid w:val="00AA10E0"/>
    <w:rsid w:val="00AA3AF5"/>
    <w:rsid w:val="00AD2ADD"/>
    <w:rsid w:val="00AE56D7"/>
    <w:rsid w:val="00AF67CB"/>
    <w:rsid w:val="00B216BD"/>
    <w:rsid w:val="00B53A13"/>
    <w:rsid w:val="00B736E1"/>
    <w:rsid w:val="00B777FC"/>
    <w:rsid w:val="00BB0F10"/>
    <w:rsid w:val="00C00272"/>
    <w:rsid w:val="00C36E61"/>
    <w:rsid w:val="00C85D94"/>
    <w:rsid w:val="00CB4724"/>
    <w:rsid w:val="00CD6CE4"/>
    <w:rsid w:val="00D043BC"/>
    <w:rsid w:val="00D40016"/>
    <w:rsid w:val="00D6134F"/>
    <w:rsid w:val="00DB229E"/>
    <w:rsid w:val="00DB7DAA"/>
    <w:rsid w:val="00DD1EED"/>
    <w:rsid w:val="00DE3A74"/>
    <w:rsid w:val="00DF305E"/>
    <w:rsid w:val="00E06A5B"/>
    <w:rsid w:val="00E3332D"/>
    <w:rsid w:val="00E364DB"/>
    <w:rsid w:val="00E56FAB"/>
    <w:rsid w:val="00E6188B"/>
    <w:rsid w:val="00EA24B9"/>
    <w:rsid w:val="00EA6AC0"/>
    <w:rsid w:val="00EC5242"/>
    <w:rsid w:val="00F0639D"/>
    <w:rsid w:val="00F2531D"/>
    <w:rsid w:val="00F449C2"/>
    <w:rsid w:val="00F6081A"/>
    <w:rsid w:val="00F8347A"/>
    <w:rsid w:val="00FA4DEF"/>
    <w:rsid w:val="00FD0456"/>
    <w:rsid w:val="00FD5649"/>
    <w:rsid w:val="00FE3830"/>
    <w:rsid w:val="00FE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16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16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3F0816"/>
    <w:pPr>
      <w:ind w:left="720"/>
    </w:pPr>
  </w:style>
  <w:style w:type="character" w:customStyle="1" w:styleId="s1">
    <w:name w:val="s1"/>
    <w:basedOn w:val="a0"/>
    <w:rsid w:val="003F0816"/>
  </w:style>
  <w:style w:type="paragraph" w:styleId="a3">
    <w:name w:val="List Paragraph"/>
    <w:basedOn w:val="a"/>
    <w:uiPriority w:val="34"/>
    <w:qFormat/>
    <w:rsid w:val="00563775"/>
    <w:pPr>
      <w:ind w:left="720"/>
      <w:contextualSpacing/>
    </w:pPr>
  </w:style>
  <w:style w:type="paragraph" w:styleId="a4">
    <w:name w:val="Body Text Indent"/>
    <w:basedOn w:val="a"/>
    <w:link w:val="a5"/>
    <w:rsid w:val="00DB7DAA"/>
    <w:pPr>
      <w:ind w:firstLine="567"/>
    </w:pPr>
    <w:rPr>
      <w:rFonts w:ascii="Times New Roman" w:hAnsi="Times New Roman" w:cs="Times New Roman"/>
      <w:sz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B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DB7DAA"/>
    <w:rPr>
      <w:b/>
      <w:bCs/>
    </w:rPr>
  </w:style>
  <w:style w:type="paragraph" w:customStyle="1" w:styleId="Default">
    <w:name w:val="Default"/>
    <w:rsid w:val="00026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D043BC"/>
    <w:pPr>
      <w:widowControl w:val="0"/>
      <w:autoSpaceDE w:val="0"/>
      <w:autoSpaceDN w:val="0"/>
      <w:adjustRightInd w:val="0"/>
      <w:spacing w:line="216" w:lineRule="exact"/>
      <w:ind w:hanging="235"/>
      <w:jc w:val="left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D043BC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43BC"/>
    <w:pPr>
      <w:spacing w:after="100"/>
    </w:pPr>
  </w:style>
  <w:style w:type="character" w:styleId="a8">
    <w:name w:val="Hyperlink"/>
    <w:basedOn w:val="a0"/>
    <w:uiPriority w:val="99"/>
    <w:unhideWhenUsed/>
    <w:rsid w:val="00D043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3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3B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E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29C"/>
    <w:rPr>
      <w:rFonts w:ascii="Calibri" w:eastAsia="Times New Roman" w:hAnsi="Calibri" w:cs="Calibri"/>
      <w:szCs w:val="20"/>
    </w:rPr>
  </w:style>
  <w:style w:type="paragraph" w:styleId="ad">
    <w:name w:val="footer"/>
    <w:basedOn w:val="a"/>
    <w:link w:val="ae"/>
    <w:uiPriority w:val="99"/>
    <w:unhideWhenUsed/>
    <w:rsid w:val="000E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29C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DC3A-B63D-4EEF-8B37-691DAE7B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KaushnikovaU</cp:lastModifiedBy>
  <cp:revision>25</cp:revision>
  <dcterms:created xsi:type="dcterms:W3CDTF">2023-05-17T08:15:00Z</dcterms:created>
  <dcterms:modified xsi:type="dcterms:W3CDTF">2025-05-27T13:43:00Z</dcterms:modified>
</cp:coreProperties>
</file>